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70" w:rsidRPr="00E178BA" w:rsidRDefault="00145088" w:rsidP="003F208E">
      <w:pPr>
        <w:pStyle w:val="8"/>
        <w:shd w:val="clear" w:color="auto" w:fill="auto"/>
        <w:spacing w:line="240" w:lineRule="auto"/>
        <w:ind w:right="81" w:firstLine="567"/>
        <w:rPr>
          <w:rStyle w:val="32"/>
          <w:rFonts w:ascii="Times New Roman" w:eastAsia="Arial Unicode MS" w:hAnsi="Times New Roman" w:cs="Times New Roman"/>
          <w:color w:val="000000" w:themeColor="text1"/>
          <w:sz w:val="24"/>
          <w:szCs w:val="24"/>
        </w:rPr>
      </w:pPr>
      <w:r w:rsidRPr="00E178BA">
        <w:rPr>
          <w:rFonts w:ascii="Times New Roman" w:hAnsi="Times New Roman" w:cs="Times New Roman"/>
          <w:sz w:val="24"/>
          <w:szCs w:val="24"/>
        </w:rPr>
        <w:t>Муниципальное бюджетное образовательное учреждение</w:t>
      </w:r>
      <w:r w:rsidR="006C1170" w:rsidRPr="00E178BA">
        <w:rPr>
          <w:rFonts w:ascii="Times New Roman" w:hAnsi="Times New Roman" w:cs="Times New Roman"/>
          <w:sz w:val="24"/>
          <w:szCs w:val="24"/>
        </w:rPr>
        <w:t xml:space="preserve"> «Средняя общеобразовательная школа №54 с углубленным изучением отдельных предметов» Авиастроительного района города Казани</w:t>
      </w:r>
    </w:p>
    <w:p w:rsidR="006C1170" w:rsidRPr="00E178BA" w:rsidRDefault="006C1170" w:rsidP="003F208E">
      <w:pPr>
        <w:pStyle w:val="8"/>
        <w:shd w:val="clear" w:color="auto" w:fill="auto"/>
        <w:spacing w:line="240" w:lineRule="auto"/>
        <w:ind w:right="81" w:firstLine="567"/>
        <w:rPr>
          <w:rStyle w:val="32"/>
          <w:rFonts w:ascii="Times New Roman" w:eastAsia="Arial Unicode MS" w:hAnsi="Times New Roman" w:cs="Times New Roman"/>
          <w:b/>
          <w:color w:val="000000" w:themeColor="text1"/>
          <w:sz w:val="24"/>
          <w:szCs w:val="24"/>
        </w:rPr>
      </w:pPr>
    </w:p>
    <w:p w:rsidR="00922D7C" w:rsidRPr="00E178BA" w:rsidRDefault="00922D7C" w:rsidP="003F208E">
      <w:pPr>
        <w:pStyle w:val="8"/>
        <w:shd w:val="clear" w:color="auto" w:fill="auto"/>
        <w:spacing w:line="240" w:lineRule="auto"/>
        <w:ind w:right="81" w:firstLine="567"/>
        <w:rPr>
          <w:rStyle w:val="32"/>
          <w:rFonts w:ascii="Times New Roman" w:eastAsia="Arial Unicode MS" w:hAnsi="Times New Roman" w:cs="Times New Roman"/>
          <w:b/>
          <w:color w:val="000000" w:themeColor="text1"/>
          <w:sz w:val="24"/>
          <w:szCs w:val="24"/>
        </w:rPr>
      </w:pPr>
    </w:p>
    <w:p w:rsidR="00922D7C" w:rsidRPr="00E178BA" w:rsidRDefault="00922D7C" w:rsidP="003F208E">
      <w:pPr>
        <w:pStyle w:val="8"/>
        <w:shd w:val="clear" w:color="auto" w:fill="auto"/>
        <w:spacing w:line="240" w:lineRule="auto"/>
        <w:ind w:right="81" w:firstLine="567"/>
        <w:rPr>
          <w:rStyle w:val="32"/>
          <w:rFonts w:ascii="Times New Roman" w:eastAsia="Arial Unicode MS" w:hAnsi="Times New Roman" w:cs="Times New Roman"/>
          <w:b/>
          <w:color w:val="000000" w:themeColor="text1"/>
          <w:sz w:val="24"/>
          <w:szCs w:val="24"/>
        </w:rPr>
      </w:pPr>
    </w:p>
    <w:p w:rsidR="006C1170" w:rsidRPr="00E178BA" w:rsidRDefault="006C1170" w:rsidP="003F208E">
      <w:pPr>
        <w:ind w:left="142"/>
        <w:jc w:val="both"/>
        <w:rPr>
          <w:rFonts w:ascii="Times New Roman" w:hAnsi="Times New Roman" w:cs="Times New Roman"/>
          <w:b/>
        </w:rPr>
      </w:pPr>
    </w:p>
    <w:tbl>
      <w:tblPr>
        <w:tblpPr w:leftFromText="180" w:rightFromText="180" w:vertAnchor="page" w:horzAnchor="margin" w:tblpY="2161"/>
        <w:tblW w:w="30204" w:type="dxa"/>
        <w:tblLook w:val="04A0"/>
      </w:tblPr>
      <w:tblGrid>
        <w:gridCol w:w="5070"/>
        <w:gridCol w:w="5919"/>
        <w:gridCol w:w="4537"/>
        <w:gridCol w:w="4537"/>
        <w:gridCol w:w="5103"/>
        <w:gridCol w:w="5038"/>
      </w:tblGrid>
      <w:tr w:rsidR="006C1170" w:rsidRPr="00E178BA" w:rsidTr="006C1170">
        <w:trPr>
          <w:trHeight w:val="1421"/>
        </w:trPr>
        <w:tc>
          <w:tcPr>
            <w:tcW w:w="5070" w:type="dxa"/>
          </w:tcPr>
          <w:p w:rsidR="006C1170" w:rsidRPr="00E178BA" w:rsidRDefault="006C1170" w:rsidP="003F208E">
            <w:pPr>
              <w:jc w:val="both"/>
              <w:rPr>
                <w:rFonts w:ascii="Times New Roman" w:hAnsi="Times New Roman" w:cs="Times New Roman"/>
              </w:rPr>
            </w:pPr>
            <w:r w:rsidRPr="00E178BA">
              <w:rPr>
                <w:rFonts w:ascii="Times New Roman" w:hAnsi="Times New Roman" w:cs="Times New Roman"/>
                <w:b/>
              </w:rPr>
              <w:t>«Рассмотрено»</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Руководитель ШМО</w:t>
            </w:r>
          </w:p>
          <w:p w:rsidR="006C1170" w:rsidRPr="00E178BA" w:rsidRDefault="006C1170" w:rsidP="003F208E">
            <w:pPr>
              <w:jc w:val="both"/>
              <w:rPr>
                <w:rFonts w:ascii="Times New Roman" w:hAnsi="Times New Roman" w:cs="Times New Roman"/>
              </w:rPr>
            </w:pPr>
          </w:p>
          <w:p w:rsidR="006C1170" w:rsidRPr="00E178BA" w:rsidRDefault="00FF7789" w:rsidP="003F208E">
            <w:pPr>
              <w:jc w:val="both"/>
              <w:rPr>
                <w:rFonts w:ascii="Times New Roman" w:hAnsi="Times New Roman" w:cs="Times New Roman"/>
              </w:rPr>
            </w:pPr>
            <w:r w:rsidRPr="00E178BA">
              <w:rPr>
                <w:rFonts w:ascii="Times New Roman" w:hAnsi="Times New Roman" w:cs="Times New Roman"/>
              </w:rPr>
              <w:t>_____/_</w:t>
            </w:r>
            <w:r w:rsidR="00733F2E">
              <w:rPr>
                <w:rFonts w:ascii="Times New Roman" w:hAnsi="Times New Roman" w:cs="Times New Roman"/>
              </w:rPr>
              <w:t>___________</w:t>
            </w:r>
            <w:r w:rsidRPr="00E178BA">
              <w:rPr>
                <w:rFonts w:ascii="Times New Roman" w:hAnsi="Times New Roman" w:cs="Times New Roman"/>
              </w:rPr>
              <w:t>.</w:t>
            </w:r>
            <w:r w:rsidR="006C1170" w:rsidRPr="00E178BA">
              <w:rPr>
                <w:rFonts w:ascii="Times New Roman" w:hAnsi="Times New Roman" w:cs="Times New Roman"/>
              </w:rPr>
              <w:t>/</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 xml:space="preserve">                    ФИО</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Протокол № 1от</w:t>
            </w:r>
          </w:p>
          <w:p w:rsidR="006C1170" w:rsidRPr="00E178BA" w:rsidRDefault="006D67A1" w:rsidP="003F208E">
            <w:pPr>
              <w:jc w:val="both"/>
              <w:rPr>
                <w:rFonts w:ascii="Times New Roman" w:hAnsi="Times New Roman" w:cs="Times New Roman"/>
              </w:rPr>
            </w:pPr>
            <w:r w:rsidRPr="00E178BA">
              <w:rPr>
                <w:rFonts w:ascii="Times New Roman" w:hAnsi="Times New Roman" w:cs="Times New Roman"/>
              </w:rPr>
              <w:t>«27» августа 2020</w:t>
            </w:r>
            <w:r w:rsidR="006C1170" w:rsidRPr="00E178BA">
              <w:rPr>
                <w:rFonts w:ascii="Times New Roman" w:hAnsi="Times New Roman" w:cs="Times New Roman"/>
              </w:rPr>
              <w:t xml:space="preserve"> г.</w:t>
            </w:r>
          </w:p>
          <w:p w:rsidR="006C1170" w:rsidRPr="00E178BA" w:rsidRDefault="006C1170" w:rsidP="003F208E">
            <w:pPr>
              <w:jc w:val="both"/>
              <w:rPr>
                <w:rFonts w:ascii="Times New Roman" w:hAnsi="Times New Roman" w:cs="Times New Roman"/>
              </w:rPr>
            </w:pPr>
          </w:p>
        </w:tc>
        <w:tc>
          <w:tcPr>
            <w:tcW w:w="5919" w:type="dxa"/>
          </w:tcPr>
          <w:p w:rsidR="006C1170" w:rsidRPr="00E178BA" w:rsidRDefault="006C1170" w:rsidP="003F208E">
            <w:pPr>
              <w:jc w:val="both"/>
              <w:rPr>
                <w:rFonts w:ascii="Times New Roman" w:hAnsi="Times New Roman" w:cs="Times New Roman"/>
              </w:rPr>
            </w:pPr>
            <w:r w:rsidRPr="00E178BA">
              <w:rPr>
                <w:rFonts w:ascii="Times New Roman" w:hAnsi="Times New Roman" w:cs="Times New Roman"/>
                <w:b/>
              </w:rPr>
              <w:t>«Согласовано»</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 xml:space="preserve">Заместитель директора по УР </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МБОУ «Школа №54»</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_____/_</w:t>
            </w:r>
            <w:r w:rsidR="00733F2E">
              <w:rPr>
                <w:rFonts w:ascii="Times New Roman" w:hAnsi="Times New Roman" w:cs="Times New Roman"/>
              </w:rPr>
              <w:t>____________</w:t>
            </w:r>
            <w:r w:rsidRPr="00E178BA">
              <w:rPr>
                <w:rFonts w:ascii="Times New Roman" w:hAnsi="Times New Roman" w:cs="Times New Roman"/>
              </w:rPr>
              <w:t>_/</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 xml:space="preserve">                     ФИО</w:t>
            </w:r>
          </w:p>
          <w:p w:rsidR="006C1170" w:rsidRPr="00E178BA" w:rsidRDefault="006C1170" w:rsidP="003F208E">
            <w:pPr>
              <w:jc w:val="both"/>
              <w:rPr>
                <w:rFonts w:ascii="Times New Roman" w:hAnsi="Times New Roman" w:cs="Times New Roman"/>
              </w:rPr>
            </w:pPr>
          </w:p>
          <w:p w:rsidR="006C1170" w:rsidRPr="00E178BA" w:rsidRDefault="006D67A1" w:rsidP="003F208E">
            <w:pPr>
              <w:jc w:val="both"/>
              <w:rPr>
                <w:rFonts w:ascii="Times New Roman" w:hAnsi="Times New Roman" w:cs="Times New Roman"/>
                <w:b/>
              </w:rPr>
            </w:pPr>
            <w:r w:rsidRPr="00E178BA">
              <w:rPr>
                <w:rFonts w:ascii="Times New Roman" w:hAnsi="Times New Roman" w:cs="Times New Roman"/>
              </w:rPr>
              <w:t>«28»      августа 2020</w:t>
            </w:r>
            <w:r w:rsidR="006C1170" w:rsidRPr="00E178BA">
              <w:rPr>
                <w:rFonts w:ascii="Times New Roman" w:hAnsi="Times New Roman" w:cs="Times New Roman"/>
              </w:rPr>
              <w:t xml:space="preserve"> г.</w:t>
            </w:r>
          </w:p>
        </w:tc>
        <w:tc>
          <w:tcPr>
            <w:tcW w:w="4537" w:type="dxa"/>
          </w:tcPr>
          <w:p w:rsidR="006C1170" w:rsidRPr="00E178BA" w:rsidRDefault="006C1170" w:rsidP="003F208E">
            <w:pPr>
              <w:jc w:val="both"/>
              <w:rPr>
                <w:rFonts w:ascii="Times New Roman" w:hAnsi="Times New Roman" w:cs="Times New Roman"/>
              </w:rPr>
            </w:pPr>
            <w:r w:rsidRPr="00E178BA">
              <w:rPr>
                <w:rFonts w:ascii="Times New Roman" w:hAnsi="Times New Roman" w:cs="Times New Roman"/>
                <w:b/>
              </w:rPr>
              <w:t>«Утверждаю»</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 xml:space="preserve">Директор </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МБОУ «Школа №54»</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_____</w:t>
            </w:r>
            <w:r w:rsidR="00733F2E">
              <w:rPr>
                <w:rFonts w:ascii="Times New Roman" w:hAnsi="Times New Roman" w:cs="Times New Roman"/>
                <w:u w:val="single"/>
              </w:rPr>
              <w:t>_________________</w:t>
            </w:r>
          </w:p>
          <w:p w:rsidR="006C1170" w:rsidRPr="00E178BA" w:rsidRDefault="006C1170" w:rsidP="003F208E">
            <w:pPr>
              <w:jc w:val="both"/>
              <w:rPr>
                <w:rFonts w:ascii="Times New Roman" w:hAnsi="Times New Roman" w:cs="Times New Roman"/>
              </w:rPr>
            </w:pPr>
            <w:r w:rsidRPr="00E178BA">
              <w:rPr>
                <w:rFonts w:ascii="Times New Roman" w:hAnsi="Times New Roman" w:cs="Times New Roman"/>
              </w:rPr>
              <w:t xml:space="preserve">                     ФИО</w:t>
            </w:r>
          </w:p>
          <w:p w:rsidR="006C1170" w:rsidRPr="00E178BA" w:rsidRDefault="00685AFA" w:rsidP="003F208E">
            <w:pPr>
              <w:jc w:val="both"/>
              <w:rPr>
                <w:rFonts w:ascii="Times New Roman" w:hAnsi="Times New Roman" w:cs="Times New Roman"/>
              </w:rPr>
            </w:pPr>
            <w:r w:rsidRPr="00E178BA">
              <w:rPr>
                <w:rFonts w:ascii="Times New Roman" w:hAnsi="Times New Roman" w:cs="Times New Roman"/>
              </w:rPr>
              <w:t>Приказ №227</w:t>
            </w:r>
            <w:r w:rsidR="006C1170" w:rsidRPr="00E178BA">
              <w:rPr>
                <w:rFonts w:ascii="Times New Roman" w:hAnsi="Times New Roman" w:cs="Times New Roman"/>
              </w:rPr>
              <w:t xml:space="preserve">-о </w:t>
            </w:r>
            <w:proofErr w:type="gramStart"/>
            <w:r w:rsidR="006C1170" w:rsidRPr="00E178BA">
              <w:rPr>
                <w:rFonts w:ascii="Times New Roman" w:hAnsi="Times New Roman" w:cs="Times New Roman"/>
              </w:rPr>
              <w:t>от</w:t>
            </w:r>
            <w:proofErr w:type="gramEnd"/>
          </w:p>
          <w:p w:rsidR="006C1170" w:rsidRPr="00E178BA" w:rsidRDefault="006D67A1" w:rsidP="003F208E">
            <w:pPr>
              <w:jc w:val="both"/>
              <w:rPr>
                <w:rFonts w:ascii="Times New Roman" w:hAnsi="Times New Roman" w:cs="Times New Roman"/>
              </w:rPr>
            </w:pPr>
            <w:r w:rsidRPr="00E178BA">
              <w:rPr>
                <w:rFonts w:ascii="Times New Roman" w:hAnsi="Times New Roman" w:cs="Times New Roman"/>
              </w:rPr>
              <w:t>«28» августа  2020</w:t>
            </w:r>
            <w:r w:rsidR="006C1170" w:rsidRPr="00E178BA">
              <w:rPr>
                <w:rFonts w:ascii="Times New Roman" w:hAnsi="Times New Roman" w:cs="Times New Roman"/>
              </w:rPr>
              <w:t xml:space="preserve"> г.</w:t>
            </w:r>
          </w:p>
        </w:tc>
        <w:tc>
          <w:tcPr>
            <w:tcW w:w="4537" w:type="dxa"/>
          </w:tcPr>
          <w:p w:rsidR="006C1170" w:rsidRPr="00E178BA" w:rsidRDefault="006C1170" w:rsidP="003F208E">
            <w:pPr>
              <w:tabs>
                <w:tab w:val="left" w:pos="9288"/>
              </w:tabs>
              <w:ind w:left="142"/>
              <w:jc w:val="both"/>
              <w:rPr>
                <w:rFonts w:ascii="Times New Roman" w:eastAsia="Times New Roman" w:hAnsi="Times New Roman" w:cs="Times New Roman"/>
              </w:rPr>
            </w:pPr>
          </w:p>
        </w:tc>
        <w:tc>
          <w:tcPr>
            <w:tcW w:w="5103" w:type="dxa"/>
          </w:tcPr>
          <w:p w:rsidR="006C1170" w:rsidRPr="00E178BA" w:rsidRDefault="006C1170" w:rsidP="003F208E">
            <w:pPr>
              <w:tabs>
                <w:tab w:val="left" w:pos="9288"/>
              </w:tabs>
              <w:ind w:left="142" w:right="176"/>
              <w:jc w:val="both"/>
              <w:rPr>
                <w:rFonts w:ascii="Times New Roman" w:eastAsia="Times New Roman" w:hAnsi="Times New Roman" w:cs="Times New Roman"/>
              </w:rPr>
            </w:pPr>
          </w:p>
        </w:tc>
        <w:tc>
          <w:tcPr>
            <w:tcW w:w="5038" w:type="dxa"/>
          </w:tcPr>
          <w:p w:rsidR="006C1170" w:rsidRPr="00E178BA" w:rsidRDefault="006C1170" w:rsidP="003F208E">
            <w:pPr>
              <w:tabs>
                <w:tab w:val="left" w:pos="9288"/>
              </w:tabs>
              <w:ind w:left="142" w:right="111"/>
              <w:jc w:val="both"/>
              <w:rPr>
                <w:rFonts w:ascii="Times New Roman" w:eastAsia="Times New Roman" w:hAnsi="Times New Roman" w:cs="Times New Roman"/>
              </w:rPr>
            </w:pPr>
          </w:p>
        </w:tc>
      </w:tr>
    </w:tbl>
    <w:p w:rsidR="00E961E3" w:rsidRPr="00E178BA" w:rsidRDefault="00E961E3" w:rsidP="00922D7C">
      <w:pPr>
        <w:jc w:val="center"/>
        <w:rPr>
          <w:rFonts w:ascii="Times New Roman" w:hAnsi="Times New Roman" w:cs="Times New Roman"/>
        </w:rPr>
      </w:pPr>
      <w:r w:rsidRPr="00E178BA">
        <w:rPr>
          <w:rFonts w:ascii="Times New Roman" w:hAnsi="Times New Roman" w:cs="Times New Roman"/>
          <w:b/>
        </w:rPr>
        <w:t>РАБОЧАЯ ПРОГРАММА</w:t>
      </w:r>
    </w:p>
    <w:p w:rsidR="00E961E3" w:rsidRPr="00E178BA" w:rsidRDefault="00E961E3" w:rsidP="00922D7C">
      <w:pPr>
        <w:jc w:val="center"/>
        <w:rPr>
          <w:rFonts w:ascii="Times New Roman" w:hAnsi="Times New Roman" w:cs="Times New Roman"/>
          <w:b/>
        </w:rPr>
      </w:pPr>
    </w:p>
    <w:p w:rsidR="00930661" w:rsidRDefault="00930661" w:rsidP="00922D7C">
      <w:pPr>
        <w:jc w:val="center"/>
        <w:rPr>
          <w:rFonts w:ascii="Times New Roman" w:hAnsi="Times New Roman" w:cs="Times New Roman"/>
        </w:rPr>
      </w:pPr>
      <w:r w:rsidRPr="00E178BA">
        <w:rPr>
          <w:rFonts w:ascii="Times New Roman" w:hAnsi="Times New Roman" w:cs="Times New Roman"/>
        </w:rPr>
        <w:t>П</w:t>
      </w:r>
      <w:r w:rsidR="00E961E3" w:rsidRPr="00E178BA">
        <w:rPr>
          <w:rFonts w:ascii="Times New Roman" w:hAnsi="Times New Roman" w:cs="Times New Roman"/>
        </w:rPr>
        <w:t>о</w:t>
      </w:r>
      <w:r w:rsidRPr="00930661">
        <w:rPr>
          <w:rFonts w:ascii="Times New Roman" w:hAnsi="Times New Roman" w:cs="Times New Roman"/>
        </w:rPr>
        <w:t xml:space="preserve"> </w:t>
      </w:r>
      <w:r>
        <w:rPr>
          <w:rFonts w:ascii="Times New Roman" w:hAnsi="Times New Roman" w:cs="Times New Roman"/>
        </w:rPr>
        <w:t xml:space="preserve">дополнительному учебному предмету </w:t>
      </w:r>
    </w:p>
    <w:p w:rsidR="00E961E3" w:rsidRPr="00E178BA" w:rsidRDefault="00930661" w:rsidP="00922D7C">
      <w:pPr>
        <w:jc w:val="center"/>
        <w:rPr>
          <w:rFonts w:ascii="Times New Roman" w:hAnsi="Times New Roman" w:cs="Times New Roman"/>
        </w:rPr>
      </w:pPr>
      <w:r>
        <w:rPr>
          <w:rFonts w:ascii="Times New Roman" w:hAnsi="Times New Roman" w:cs="Times New Roman"/>
        </w:rPr>
        <w:t xml:space="preserve">«Теоретические основы органической и неорганической </w:t>
      </w:r>
      <w:r w:rsidR="00F609FB" w:rsidRPr="00E178BA">
        <w:rPr>
          <w:rFonts w:ascii="Times New Roman" w:hAnsi="Times New Roman" w:cs="Times New Roman"/>
        </w:rPr>
        <w:t>химии</w:t>
      </w:r>
      <w:r>
        <w:rPr>
          <w:rFonts w:ascii="Times New Roman" w:hAnsi="Times New Roman" w:cs="Times New Roman"/>
        </w:rPr>
        <w:t>»</w:t>
      </w:r>
    </w:p>
    <w:p w:rsidR="00E961E3" w:rsidRPr="00E178BA" w:rsidRDefault="00E961E3" w:rsidP="00922D7C">
      <w:pPr>
        <w:jc w:val="center"/>
        <w:rPr>
          <w:rFonts w:ascii="Times New Roman" w:hAnsi="Times New Roman" w:cs="Times New Roman"/>
        </w:rPr>
      </w:pPr>
    </w:p>
    <w:p w:rsidR="00E961E3" w:rsidRPr="00E178BA" w:rsidRDefault="00E961E3" w:rsidP="00922D7C">
      <w:pPr>
        <w:tabs>
          <w:tab w:val="left" w:pos="6136"/>
        </w:tabs>
        <w:jc w:val="center"/>
        <w:rPr>
          <w:rFonts w:ascii="Times New Roman" w:hAnsi="Times New Roman" w:cs="Times New Roman"/>
        </w:rPr>
      </w:pPr>
      <w:r w:rsidRPr="00E178BA">
        <w:rPr>
          <w:rFonts w:ascii="Times New Roman" w:hAnsi="Times New Roman" w:cs="Times New Roman"/>
        </w:rPr>
        <w:t xml:space="preserve">на уровень </w:t>
      </w:r>
      <w:r w:rsidR="008F6516" w:rsidRPr="00E178BA">
        <w:rPr>
          <w:rFonts w:ascii="Times New Roman" w:hAnsi="Times New Roman" w:cs="Times New Roman"/>
        </w:rPr>
        <w:t>среднего</w:t>
      </w:r>
      <w:r w:rsidRPr="00E178BA">
        <w:rPr>
          <w:rFonts w:ascii="Times New Roman" w:hAnsi="Times New Roman" w:cs="Times New Roman"/>
        </w:rPr>
        <w:t xml:space="preserve"> общего образования </w:t>
      </w:r>
      <w:proofErr w:type="gramStart"/>
      <w:r w:rsidRPr="00E178BA">
        <w:rPr>
          <w:rFonts w:ascii="Times New Roman" w:hAnsi="Times New Roman" w:cs="Times New Roman"/>
        </w:rPr>
        <w:t xml:space="preserve">( </w:t>
      </w:r>
      <w:proofErr w:type="gramEnd"/>
      <w:r w:rsidRPr="00E178BA">
        <w:rPr>
          <w:rFonts w:ascii="Times New Roman" w:hAnsi="Times New Roman" w:cs="Times New Roman"/>
        </w:rPr>
        <w:t>по ФГОС)</w:t>
      </w:r>
    </w:p>
    <w:p w:rsidR="00E961E3" w:rsidRPr="00E178BA" w:rsidRDefault="00E961E3" w:rsidP="00922D7C">
      <w:pPr>
        <w:jc w:val="center"/>
        <w:rPr>
          <w:rFonts w:ascii="Times New Roman" w:hAnsi="Times New Roman" w:cs="Times New Roman"/>
          <w:bCs/>
        </w:rPr>
      </w:pPr>
      <w:r w:rsidRPr="00E178BA">
        <w:rPr>
          <w:rFonts w:ascii="Times New Roman" w:hAnsi="Times New Roman" w:cs="Times New Roman"/>
          <w:bCs/>
        </w:rPr>
        <w:t>МБОУ «Школа №54»</w:t>
      </w:r>
    </w:p>
    <w:p w:rsidR="00E961E3" w:rsidRPr="00E178BA" w:rsidRDefault="00E961E3" w:rsidP="00922D7C">
      <w:pPr>
        <w:jc w:val="center"/>
        <w:rPr>
          <w:rFonts w:ascii="Times New Roman" w:hAnsi="Times New Roman" w:cs="Times New Roman"/>
          <w:bCs/>
        </w:rPr>
      </w:pPr>
      <w:r w:rsidRPr="00E178BA">
        <w:rPr>
          <w:rFonts w:ascii="Times New Roman" w:hAnsi="Times New Roman" w:cs="Times New Roman"/>
          <w:bCs/>
        </w:rPr>
        <w:t>Авиастроительного района города Казани РТ</w:t>
      </w:r>
    </w:p>
    <w:p w:rsidR="00E961E3" w:rsidRPr="00E178BA" w:rsidRDefault="00E961E3" w:rsidP="00922D7C">
      <w:pPr>
        <w:jc w:val="center"/>
        <w:rPr>
          <w:rFonts w:ascii="Times New Roman" w:hAnsi="Times New Roman" w:cs="Times New Roman"/>
          <w:bCs/>
        </w:rPr>
      </w:pPr>
    </w:p>
    <w:p w:rsidR="00E961E3" w:rsidRPr="00E178BA" w:rsidRDefault="00FF7789" w:rsidP="00922D7C">
      <w:pPr>
        <w:jc w:val="center"/>
        <w:rPr>
          <w:rFonts w:ascii="Times New Roman" w:hAnsi="Times New Roman" w:cs="Times New Roman"/>
          <w:bCs/>
        </w:rPr>
      </w:pPr>
      <w:r w:rsidRPr="00E178BA">
        <w:rPr>
          <w:rFonts w:ascii="Times New Roman" w:hAnsi="Times New Roman" w:cs="Times New Roman"/>
          <w:bCs/>
        </w:rPr>
        <w:t>Срок реализации: 2 года</w:t>
      </w:r>
    </w:p>
    <w:p w:rsidR="00E961E3" w:rsidRPr="00E178BA" w:rsidRDefault="00E961E3" w:rsidP="00922D7C">
      <w:pPr>
        <w:jc w:val="center"/>
        <w:rPr>
          <w:rFonts w:ascii="Times New Roman" w:hAnsi="Times New Roman" w:cs="Times New Roman"/>
          <w:bCs/>
        </w:rPr>
      </w:pPr>
      <w:r w:rsidRPr="00E178BA">
        <w:rPr>
          <w:rFonts w:ascii="Times New Roman" w:hAnsi="Times New Roman" w:cs="Times New Roman"/>
          <w:bCs/>
        </w:rPr>
        <w:t xml:space="preserve">Годы реализации: </w:t>
      </w:r>
      <w:r w:rsidR="00405593" w:rsidRPr="00E178BA">
        <w:rPr>
          <w:rFonts w:ascii="Times New Roman" w:hAnsi="Times New Roman" w:cs="Times New Roman"/>
          <w:bCs/>
        </w:rPr>
        <w:t>202</w:t>
      </w:r>
      <w:r w:rsidR="008F6516" w:rsidRPr="00E178BA">
        <w:rPr>
          <w:rFonts w:ascii="Times New Roman" w:hAnsi="Times New Roman" w:cs="Times New Roman"/>
          <w:bCs/>
        </w:rPr>
        <w:t>0\2021 -2021\2022</w:t>
      </w:r>
    </w:p>
    <w:p w:rsidR="00733F2E" w:rsidRDefault="00733F2E" w:rsidP="00922D7C">
      <w:pPr>
        <w:ind w:left="142"/>
        <w:jc w:val="right"/>
        <w:rPr>
          <w:rFonts w:ascii="Times New Roman" w:hAnsi="Times New Roman" w:cs="Times New Roman"/>
          <w:bCs/>
        </w:rPr>
      </w:pPr>
    </w:p>
    <w:p w:rsidR="006C1170" w:rsidRPr="00E178BA" w:rsidRDefault="006C1170" w:rsidP="00922D7C">
      <w:pPr>
        <w:ind w:left="142"/>
        <w:jc w:val="right"/>
        <w:rPr>
          <w:rFonts w:ascii="Times New Roman" w:eastAsia="Calibri" w:hAnsi="Times New Roman" w:cs="Times New Roman"/>
        </w:rPr>
      </w:pPr>
      <w:r w:rsidRPr="00E178BA">
        <w:rPr>
          <w:rFonts w:ascii="Times New Roman" w:eastAsia="Calibri" w:hAnsi="Times New Roman" w:cs="Times New Roman"/>
        </w:rPr>
        <w:t>Рассмотрено на заседании</w:t>
      </w:r>
    </w:p>
    <w:p w:rsidR="006C1170" w:rsidRPr="00E178BA" w:rsidRDefault="006C1170" w:rsidP="00922D7C">
      <w:pPr>
        <w:ind w:left="142"/>
        <w:jc w:val="right"/>
        <w:rPr>
          <w:rFonts w:ascii="Times New Roman" w:eastAsia="Calibri" w:hAnsi="Times New Roman" w:cs="Times New Roman"/>
        </w:rPr>
      </w:pPr>
      <w:r w:rsidRPr="00E178BA">
        <w:rPr>
          <w:rFonts w:ascii="Times New Roman" w:eastAsia="Calibri" w:hAnsi="Times New Roman" w:cs="Times New Roman"/>
        </w:rPr>
        <w:t xml:space="preserve">                                                                                                                                                                  педагогического совета</w:t>
      </w:r>
    </w:p>
    <w:p w:rsidR="00685AFA" w:rsidRPr="00E178BA" w:rsidRDefault="006C1170" w:rsidP="00922D7C">
      <w:pPr>
        <w:ind w:left="142"/>
        <w:jc w:val="right"/>
        <w:rPr>
          <w:rFonts w:ascii="Times New Roman" w:eastAsia="Calibri" w:hAnsi="Times New Roman" w:cs="Times New Roman"/>
        </w:rPr>
      </w:pPr>
      <w:r w:rsidRPr="00E178BA">
        <w:rPr>
          <w:rFonts w:ascii="Times New Roman" w:eastAsia="Calibri" w:hAnsi="Times New Roman" w:cs="Times New Roman"/>
        </w:rPr>
        <w:t xml:space="preserve">                                                                                                                                                                </w:t>
      </w:r>
      <w:r w:rsidR="00685AFA" w:rsidRPr="00E178BA">
        <w:rPr>
          <w:rFonts w:ascii="Times New Roman" w:eastAsia="Calibri" w:hAnsi="Times New Roman" w:cs="Times New Roman"/>
        </w:rPr>
        <w:t xml:space="preserve">                   Протокол № 1 </w:t>
      </w:r>
    </w:p>
    <w:p w:rsidR="006C1170" w:rsidRPr="00E178BA" w:rsidRDefault="006D67A1" w:rsidP="00922D7C">
      <w:pPr>
        <w:ind w:left="142"/>
        <w:jc w:val="right"/>
        <w:rPr>
          <w:rFonts w:ascii="Times New Roman" w:eastAsia="Calibri" w:hAnsi="Times New Roman" w:cs="Times New Roman"/>
        </w:rPr>
      </w:pPr>
      <w:r w:rsidRPr="00E178BA">
        <w:rPr>
          <w:rFonts w:ascii="Times New Roman" w:eastAsia="Calibri" w:hAnsi="Times New Roman" w:cs="Times New Roman"/>
        </w:rPr>
        <w:t>от «28</w:t>
      </w:r>
      <w:r w:rsidR="006C1170" w:rsidRPr="00E178BA">
        <w:rPr>
          <w:rFonts w:ascii="Times New Roman" w:eastAsia="Calibri" w:hAnsi="Times New Roman" w:cs="Times New Roman"/>
        </w:rPr>
        <w:t xml:space="preserve">» </w:t>
      </w:r>
      <w:r w:rsidR="00685AFA" w:rsidRPr="00E178BA">
        <w:rPr>
          <w:rFonts w:ascii="Times New Roman" w:eastAsia="Calibri" w:hAnsi="Times New Roman" w:cs="Times New Roman"/>
        </w:rPr>
        <w:t xml:space="preserve">августа </w:t>
      </w:r>
      <w:r w:rsidR="006C1170" w:rsidRPr="00E178BA">
        <w:rPr>
          <w:rFonts w:ascii="Times New Roman" w:eastAsia="Calibri" w:hAnsi="Times New Roman" w:cs="Times New Roman"/>
        </w:rPr>
        <w:t>20</w:t>
      </w:r>
      <w:r w:rsidRPr="00E178BA">
        <w:rPr>
          <w:rFonts w:ascii="Times New Roman" w:eastAsia="Calibri" w:hAnsi="Times New Roman" w:cs="Times New Roman"/>
        </w:rPr>
        <w:t>20</w:t>
      </w:r>
      <w:r w:rsidR="00454DB0" w:rsidRPr="00E178BA">
        <w:rPr>
          <w:rFonts w:ascii="Times New Roman" w:eastAsia="Calibri" w:hAnsi="Times New Roman" w:cs="Times New Roman"/>
        </w:rPr>
        <w:t xml:space="preserve"> </w:t>
      </w:r>
      <w:r w:rsidR="006C1170" w:rsidRPr="00E178BA">
        <w:rPr>
          <w:rFonts w:ascii="Times New Roman" w:eastAsia="Calibri" w:hAnsi="Times New Roman" w:cs="Times New Roman"/>
        </w:rPr>
        <w:t>г.</w:t>
      </w:r>
    </w:p>
    <w:p w:rsidR="006C1170" w:rsidRPr="00E178BA" w:rsidRDefault="006C1170" w:rsidP="00922D7C">
      <w:pPr>
        <w:ind w:left="142"/>
        <w:jc w:val="right"/>
        <w:rPr>
          <w:rFonts w:ascii="Times New Roman" w:eastAsia="Calibri" w:hAnsi="Times New Roman" w:cs="Times New Roman"/>
        </w:rPr>
      </w:pPr>
    </w:p>
    <w:p w:rsidR="00922D7C" w:rsidRPr="00E178BA" w:rsidRDefault="00922D7C" w:rsidP="00922D7C">
      <w:pPr>
        <w:ind w:left="142"/>
        <w:jc w:val="right"/>
        <w:rPr>
          <w:rFonts w:ascii="Times New Roman" w:eastAsia="Calibri" w:hAnsi="Times New Roman" w:cs="Times New Roman"/>
        </w:rPr>
      </w:pPr>
    </w:p>
    <w:p w:rsidR="00922D7C" w:rsidRPr="00E178BA" w:rsidRDefault="00922D7C" w:rsidP="00922D7C">
      <w:pPr>
        <w:ind w:left="142"/>
        <w:jc w:val="right"/>
        <w:rPr>
          <w:rFonts w:ascii="Times New Roman" w:eastAsia="Calibri" w:hAnsi="Times New Roman" w:cs="Times New Roman"/>
        </w:rPr>
      </w:pPr>
    </w:p>
    <w:p w:rsidR="00922D7C" w:rsidRPr="00E178BA" w:rsidRDefault="00922D7C" w:rsidP="00922D7C">
      <w:pPr>
        <w:ind w:left="142"/>
        <w:jc w:val="right"/>
        <w:rPr>
          <w:rFonts w:ascii="Times New Roman" w:eastAsia="Calibri" w:hAnsi="Times New Roman" w:cs="Times New Roman"/>
        </w:rPr>
      </w:pPr>
    </w:p>
    <w:p w:rsidR="00922D7C" w:rsidRPr="00E178BA" w:rsidRDefault="00922D7C" w:rsidP="00922D7C">
      <w:pPr>
        <w:ind w:left="142"/>
        <w:jc w:val="right"/>
        <w:rPr>
          <w:rFonts w:ascii="Times New Roman" w:eastAsia="Calibri" w:hAnsi="Times New Roman" w:cs="Times New Roman"/>
        </w:rPr>
      </w:pPr>
    </w:p>
    <w:p w:rsidR="00922D7C" w:rsidRPr="00E178BA" w:rsidRDefault="00922D7C" w:rsidP="00922D7C">
      <w:pPr>
        <w:ind w:left="142"/>
        <w:jc w:val="right"/>
        <w:rPr>
          <w:rFonts w:ascii="Times New Roman" w:eastAsia="Calibri" w:hAnsi="Times New Roman" w:cs="Times New Roman"/>
        </w:rPr>
      </w:pPr>
    </w:p>
    <w:p w:rsidR="00922D7C" w:rsidRPr="00E178BA" w:rsidRDefault="00922D7C" w:rsidP="00922D7C">
      <w:pPr>
        <w:ind w:left="142"/>
        <w:jc w:val="right"/>
        <w:rPr>
          <w:rFonts w:ascii="Times New Roman" w:eastAsia="Calibri" w:hAnsi="Times New Roman" w:cs="Times New Roman"/>
        </w:rPr>
      </w:pPr>
    </w:p>
    <w:p w:rsidR="006C1170" w:rsidRPr="00E178BA" w:rsidRDefault="006C1170" w:rsidP="00922D7C">
      <w:pPr>
        <w:ind w:left="142"/>
        <w:jc w:val="center"/>
        <w:rPr>
          <w:rFonts w:ascii="Times New Roman" w:eastAsia="Calibri" w:hAnsi="Times New Roman" w:cs="Times New Roman"/>
        </w:rPr>
      </w:pPr>
    </w:p>
    <w:p w:rsidR="00E961E3" w:rsidRPr="00E178BA" w:rsidRDefault="00E961E3" w:rsidP="004D7049">
      <w:pPr>
        <w:jc w:val="both"/>
        <w:rPr>
          <w:rFonts w:ascii="Times New Roman" w:eastAsia="Calibri" w:hAnsi="Times New Roman" w:cs="Times New Roman"/>
        </w:rPr>
      </w:pPr>
    </w:p>
    <w:p w:rsidR="00FE6D97" w:rsidRPr="00E178BA" w:rsidRDefault="00FE6D97" w:rsidP="003F208E">
      <w:pPr>
        <w:pStyle w:val="Default"/>
        <w:jc w:val="both"/>
      </w:pPr>
      <w:r w:rsidRPr="00E178BA">
        <w:rPr>
          <w:b/>
          <w:bCs/>
        </w:rPr>
        <w:lastRenderedPageBreak/>
        <w:t xml:space="preserve">Статус документа </w:t>
      </w:r>
    </w:p>
    <w:p w:rsidR="006D67A1" w:rsidRPr="00E178BA" w:rsidRDefault="006D67A1" w:rsidP="003F208E">
      <w:pPr>
        <w:pStyle w:val="Default"/>
        <w:jc w:val="both"/>
        <w:rPr>
          <w:color w:val="000000" w:themeColor="text1"/>
        </w:rPr>
      </w:pPr>
      <w:r w:rsidRPr="00E178BA">
        <w:rPr>
          <w:color w:val="000000" w:themeColor="text1"/>
        </w:rPr>
        <w:t xml:space="preserve">Рабочая программа по химии для  X – XI  классов создана в соответствии с  Федеральным  государственным образовательным  стандартом  среднего общего образования, утвержденного  приказом </w:t>
      </w:r>
      <w:proofErr w:type="spellStart"/>
      <w:r w:rsidRPr="00E178BA">
        <w:rPr>
          <w:color w:val="000000" w:themeColor="text1"/>
        </w:rPr>
        <w:t>Минобрнауки</w:t>
      </w:r>
      <w:proofErr w:type="spellEnd"/>
      <w:r w:rsidRPr="00E178BA">
        <w:rPr>
          <w:color w:val="000000" w:themeColor="text1"/>
        </w:rPr>
        <w:t xml:space="preserve"> России от 17 мая 2012 г. №413,  на основе Примерной средней образовательной программы  </w:t>
      </w:r>
      <w:r w:rsidR="00930661">
        <w:rPr>
          <w:color w:val="000000" w:themeColor="text1"/>
        </w:rPr>
        <w:t>среднего</w:t>
      </w:r>
      <w:r w:rsidRPr="00E178BA">
        <w:rPr>
          <w:color w:val="000000" w:themeColor="text1"/>
        </w:rPr>
        <w:t xml:space="preserve"> общего образования (2016 год).</w:t>
      </w:r>
    </w:p>
    <w:p w:rsidR="00FE6D97" w:rsidRPr="00E178BA" w:rsidRDefault="00FE6D97" w:rsidP="003F208E">
      <w:pPr>
        <w:pStyle w:val="Default"/>
        <w:jc w:val="both"/>
      </w:pPr>
      <w:r w:rsidRPr="00E178BA">
        <w:rPr>
          <w:b/>
          <w:bCs/>
        </w:rPr>
        <w:t xml:space="preserve">Структура документа </w:t>
      </w:r>
    </w:p>
    <w:p w:rsidR="00FE6D97" w:rsidRPr="00E178BA" w:rsidRDefault="00FE6D97" w:rsidP="003F208E">
      <w:pPr>
        <w:pStyle w:val="Default"/>
        <w:jc w:val="both"/>
      </w:pPr>
      <w:r w:rsidRPr="00E178BA">
        <w:t xml:space="preserve">Рабочая программа представляет собой целостный документ, включающий следующие разделы: </w:t>
      </w:r>
    </w:p>
    <w:p w:rsidR="00FE6D97" w:rsidRPr="00E178BA" w:rsidRDefault="00FE6D97" w:rsidP="003F208E">
      <w:pPr>
        <w:pStyle w:val="Default"/>
        <w:spacing w:after="27"/>
        <w:jc w:val="both"/>
      </w:pPr>
      <w:r w:rsidRPr="00E178BA">
        <w:t>1. Планируемые результаты освоения учебного предмета «</w:t>
      </w:r>
      <w:r w:rsidR="00F609FB" w:rsidRPr="00E178BA">
        <w:t>Химия</w:t>
      </w:r>
      <w:r w:rsidRPr="00E178BA">
        <w:t xml:space="preserve">» на уровне </w:t>
      </w:r>
      <w:r w:rsidR="006D67A1" w:rsidRPr="00E178BA">
        <w:t>среднего</w:t>
      </w:r>
      <w:r w:rsidRPr="00E178BA">
        <w:t xml:space="preserve"> общего образования. </w:t>
      </w:r>
    </w:p>
    <w:p w:rsidR="00FE6D97" w:rsidRPr="00E178BA" w:rsidRDefault="00FE6D97" w:rsidP="003F208E">
      <w:pPr>
        <w:pStyle w:val="Default"/>
        <w:spacing w:after="27"/>
        <w:jc w:val="both"/>
      </w:pPr>
      <w:r w:rsidRPr="00E178BA">
        <w:t xml:space="preserve">2. Содержание учебного предмета. </w:t>
      </w:r>
    </w:p>
    <w:p w:rsidR="00FE6D97" w:rsidRPr="00E178BA" w:rsidRDefault="00FE6D97" w:rsidP="003F208E">
      <w:pPr>
        <w:pStyle w:val="Default"/>
        <w:jc w:val="both"/>
      </w:pPr>
      <w:r w:rsidRPr="00E178BA">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FE6D97" w:rsidRPr="00E178BA" w:rsidRDefault="00FE6D97" w:rsidP="003F208E">
      <w:pPr>
        <w:pStyle w:val="Default"/>
        <w:jc w:val="both"/>
      </w:pPr>
    </w:p>
    <w:p w:rsidR="00FE6D97" w:rsidRPr="00E178BA" w:rsidRDefault="00FE6D97" w:rsidP="003F208E">
      <w:pPr>
        <w:pStyle w:val="Default"/>
        <w:ind w:left="720"/>
        <w:jc w:val="both"/>
        <w:rPr>
          <w:b/>
          <w:bCs/>
        </w:rPr>
      </w:pPr>
      <w:r w:rsidRPr="00E178BA">
        <w:rPr>
          <w:b/>
          <w:bCs/>
        </w:rPr>
        <w:t>Место уче</w:t>
      </w:r>
      <w:r w:rsidR="001513BE" w:rsidRPr="00E178BA">
        <w:rPr>
          <w:b/>
          <w:bCs/>
        </w:rPr>
        <w:t>бного предмета в учебном плане</w:t>
      </w:r>
    </w:p>
    <w:p w:rsidR="00FE6D97" w:rsidRPr="00E178BA" w:rsidRDefault="00FE6D97" w:rsidP="003F208E">
      <w:pPr>
        <w:autoSpaceDE w:val="0"/>
        <w:autoSpaceDN w:val="0"/>
        <w:adjustRightInd w:val="0"/>
        <w:jc w:val="both"/>
        <w:rPr>
          <w:rFonts w:ascii="Times New Roman" w:eastAsia="Times New Roman" w:hAnsi="Times New Roman" w:cs="Times New Roman"/>
          <w:bCs/>
          <w:color w:val="000000" w:themeColor="text1"/>
        </w:rPr>
      </w:pPr>
      <w:r w:rsidRPr="00E178BA">
        <w:rPr>
          <w:rFonts w:ascii="Times New Roman" w:eastAsia="Times New Roman" w:hAnsi="Times New Roman" w:cs="Times New Roman"/>
          <w:bCs/>
          <w:color w:val="000000" w:themeColor="text1"/>
        </w:rPr>
        <w:tab/>
        <w:t>Количество часов на освоение учебного предмета с указание классов и часов на обучение</w:t>
      </w:r>
    </w:p>
    <w:p w:rsidR="001513BE" w:rsidRPr="00E178BA" w:rsidRDefault="001513BE" w:rsidP="003F208E">
      <w:pPr>
        <w:autoSpaceDE w:val="0"/>
        <w:autoSpaceDN w:val="0"/>
        <w:adjustRightInd w:val="0"/>
        <w:jc w:val="both"/>
        <w:rPr>
          <w:rFonts w:ascii="Times New Roman" w:eastAsia="Times New Roman" w:hAnsi="Times New Roman" w:cs="Times New Roman"/>
          <w:bCs/>
          <w:color w:val="000000" w:themeColor="text1"/>
        </w:rPr>
      </w:pPr>
    </w:p>
    <w:tbl>
      <w:tblPr>
        <w:tblW w:w="1060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2"/>
        <w:gridCol w:w="2865"/>
        <w:gridCol w:w="2948"/>
        <w:gridCol w:w="2948"/>
      </w:tblGrid>
      <w:tr w:rsidR="00930661" w:rsidRPr="00E178BA" w:rsidTr="00930661">
        <w:tc>
          <w:tcPr>
            <w:tcW w:w="1842" w:type="dxa"/>
          </w:tcPr>
          <w:p w:rsidR="00930661" w:rsidRPr="00E178BA" w:rsidRDefault="00930661" w:rsidP="003F208E">
            <w:pPr>
              <w:autoSpaceDE w:val="0"/>
              <w:autoSpaceDN w:val="0"/>
              <w:adjustRightInd w:val="0"/>
              <w:jc w:val="both"/>
              <w:rPr>
                <w:rFonts w:ascii="Times New Roman" w:hAnsi="Times New Roman" w:cs="Times New Roman"/>
                <w:bCs/>
                <w:color w:val="000000" w:themeColor="text1"/>
              </w:rPr>
            </w:pPr>
            <w:r w:rsidRPr="00E178BA">
              <w:rPr>
                <w:rFonts w:ascii="Times New Roman" w:hAnsi="Times New Roman" w:cs="Times New Roman"/>
                <w:bCs/>
                <w:color w:val="000000" w:themeColor="text1"/>
              </w:rPr>
              <w:t>Образовательная область</w:t>
            </w:r>
          </w:p>
        </w:tc>
        <w:tc>
          <w:tcPr>
            <w:tcW w:w="2865" w:type="dxa"/>
          </w:tcPr>
          <w:p w:rsidR="00930661" w:rsidRPr="00E178BA" w:rsidRDefault="00930661" w:rsidP="003F208E">
            <w:pPr>
              <w:autoSpaceDE w:val="0"/>
              <w:autoSpaceDN w:val="0"/>
              <w:adjustRightInd w:val="0"/>
              <w:jc w:val="both"/>
              <w:rPr>
                <w:rFonts w:ascii="Times New Roman" w:hAnsi="Times New Roman" w:cs="Times New Roman"/>
                <w:bCs/>
                <w:color w:val="000000" w:themeColor="text1"/>
              </w:rPr>
            </w:pPr>
            <w:r w:rsidRPr="00E178BA">
              <w:rPr>
                <w:rFonts w:ascii="Times New Roman" w:hAnsi="Times New Roman" w:cs="Times New Roman"/>
                <w:bCs/>
                <w:color w:val="000000" w:themeColor="text1"/>
              </w:rPr>
              <w:t>Учебный предмет</w:t>
            </w:r>
          </w:p>
        </w:tc>
        <w:tc>
          <w:tcPr>
            <w:tcW w:w="2948" w:type="dxa"/>
          </w:tcPr>
          <w:p w:rsidR="00930661" w:rsidRPr="00E178BA" w:rsidRDefault="00930661" w:rsidP="003F208E">
            <w:pPr>
              <w:autoSpaceDE w:val="0"/>
              <w:autoSpaceDN w:val="0"/>
              <w:adjustRightInd w:val="0"/>
              <w:jc w:val="both"/>
              <w:rPr>
                <w:rFonts w:ascii="Times New Roman" w:hAnsi="Times New Roman" w:cs="Times New Roman"/>
                <w:bCs/>
                <w:color w:val="000000" w:themeColor="text1"/>
              </w:rPr>
            </w:pPr>
            <w:r w:rsidRPr="00E178BA">
              <w:rPr>
                <w:rFonts w:ascii="Times New Roman" w:hAnsi="Times New Roman" w:cs="Times New Roman"/>
                <w:bCs/>
                <w:color w:val="000000" w:themeColor="text1"/>
              </w:rPr>
              <w:t>Кол-во часов в неделю/год</w:t>
            </w:r>
          </w:p>
        </w:tc>
        <w:tc>
          <w:tcPr>
            <w:tcW w:w="2948" w:type="dxa"/>
          </w:tcPr>
          <w:p w:rsidR="00930661" w:rsidRPr="00E178BA" w:rsidRDefault="00930661" w:rsidP="003F208E">
            <w:pPr>
              <w:autoSpaceDE w:val="0"/>
              <w:autoSpaceDN w:val="0"/>
              <w:adjustRightInd w:val="0"/>
              <w:jc w:val="both"/>
              <w:rPr>
                <w:rFonts w:ascii="Times New Roman" w:hAnsi="Times New Roman" w:cs="Times New Roman"/>
                <w:bCs/>
                <w:color w:val="000000" w:themeColor="text1"/>
              </w:rPr>
            </w:pPr>
            <w:r>
              <w:rPr>
                <w:rFonts w:ascii="Times New Roman" w:hAnsi="Times New Roman" w:cs="Times New Roman"/>
                <w:bCs/>
                <w:color w:val="000000" w:themeColor="text1"/>
              </w:rPr>
              <w:t>Итого</w:t>
            </w:r>
          </w:p>
        </w:tc>
      </w:tr>
      <w:tr w:rsidR="00930661" w:rsidRPr="00E178BA" w:rsidTr="00930661">
        <w:tc>
          <w:tcPr>
            <w:tcW w:w="1842" w:type="dxa"/>
            <w:vMerge w:val="restart"/>
          </w:tcPr>
          <w:p w:rsidR="00930661" w:rsidRPr="00E178BA" w:rsidRDefault="00930661" w:rsidP="003F208E">
            <w:pPr>
              <w:autoSpaceDE w:val="0"/>
              <w:autoSpaceDN w:val="0"/>
              <w:adjustRightInd w:val="0"/>
              <w:jc w:val="both"/>
              <w:rPr>
                <w:rFonts w:ascii="Times New Roman" w:hAnsi="Times New Roman" w:cs="Times New Roman"/>
                <w:bCs/>
                <w:color w:val="000000" w:themeColor="text1"/>
              </w:rPr>
            </w:pPr>
            <w:proofErr w:type="spellStart"/>
            <w:proofErr w:type="gramStart"/>
            <w:r>
              <w:rPr>
                <w:rFonts w:ascii="Times New Roman" w:hAnsi="Times New Roman" w:cs="Times New Roman"/>
                <w:bCs/>
                <w:color w:val="000000" w:themeColor="text1"/>
              </w:rPr>
              <w:t>Естественно-научные</w:t>
            </w:r>
            <w:proofErr w:type="spellEnd"/>
            <w:proofErr w:type="gramEnd"/>
            <w:r>
              <w:rPr>
                <w:rFonts w:ascii="Times New Roman" w:hAnsi="Times New Roman" w:cs="Times New Roman"/>
                <w:bCs/>
                <w:color w:val="000000" w:themeColor="text1"/>
              </w:rPr>
              <w:t xml:space="preserve"> предметы</w:t>
            </w:r>
          </w:p>
        </w:tc>
        <w:tc>
          <w:tcPr>
            <w:tcW w:w="2865" w:type="dxa"/>
            <w:vMerge w:val="restart"/>
          </w:tcPr>
          <w:p w:rsidR="00930661" w:rsidRPr="00E178BA" w:rsidRDefault="00930661" w:rsidP="003F208E">
            <w:pPr>
              <w:autoSpaceDE w:val="0"/>
              <w:autoSpaceDN w:val="0"/>
              <w:adjustRightInd w:val="0"/>
              <w:jc w:val="both"/>
              <w:rPr>
                <w:rFonts w:ascii="Times New Roman" w:hAnsi="Times New Roman" w:cs="Times New Roman"/>
                <w:bCs/>
                <w:color w:val="000000" w:themeColor="text1"/>
              </w:rPr>
            </w:pPr>
            <w:r>
              <w:rPr>
                <w:rFonts w:ascii="Times New Roman" w:hAnsi="Times New Roman" w:cs="Times New Roman"/>
                <w:bCs/>
                <w:color w:val="000000" w:themeColor="text1"/>
              </w:rPr>
              <w:t>Теоретические основы органической и неорганической химии</w:t>
            </w:r>
          </w:p>
        </w:tc>
        <w:tc>
          <w:tcPr>
            <w:tcW w:w="5896" w:type="dxa"/>
            <w:gridSpan w:val="2"/>
          </w:tcPr>
          <w:p w:rsidR="00930661" w:rsidRDefault="00930661" w:rsidP="003F208E">
            <w:pPr>
              <w:autoSpaceDE w:val="0"/>
              <w:autoSpaceDN w:val="0"/>
              <w:adjustRightInd w:val="0"/>
              <w:jc w:val="both"/>
              <w:rPr>
                <w:rFonts w:ascii="Times New Roman" w:hAnsi="Times New Roman" w:cs="Times New Roman"/>
                <w:bCs/>
                <w:color w:val="000000" w:themeColor="text1"/>
              </w:rPr>
            </w:pPr>
            <w:r>
              <w:rPr>
                <w:rFonts w:ascii="Times New Roman" w:hAnsi="Times New Roman" w:cs="Times New Roman"/>
                <w:bCs/>
                <w:color w:val="000000" w:themeColor="text1"/>
              </w:rPr>
              <w:t>10,11 класс</w:t>
            </w:r>
          </w:p>
        </w:tc>
      </w:tr>
      <w:tr w:rsidR="00930661" w:rsidRPr="00E178BA" w:rsidTr="00930661">
        <w:tc>
          <w:tcPr>
            <w:tcW w:w="1842" w:type="dxa"/>
            <w:vMerge/>
          </w:tcPr>
          <w:p w:rsidR="00930661" w:rsidRPr="00E178BA" w:rsidRDefault="00930661" w:rsidP="003F208E">
            <w:pPr>
              <w:autoSpaceDE w:val="0"/>
              <w:autoSpaceDN w:val="0"/>
              <w:adjustRightInd w:val="0"/>
              <w:jc w:val="both"/>
              <w:rPr>
                <w:rFonts w:ascii="Times New Roman" w:hAnsi="Times New Roman" w:cs="Times New Roman"/>
                <w:bCs/>
                <w:color w:val="000000" w:themeColor="text1"/>
              </w:rPr>
            </w:pPr>
          </w:p>
        </w:tc>
        <w:tc>
          <w:tcPr>
            <w:tcW w:w="2865" w:type="dxa"/>
            <w:vMerge/>
          </w:tcPr>
          <w:p w:rsidR="00930661" w:rsidRPr="00E178BA" w:rsidRDefault="00930661" w:rsidP="003F208E">
            <w:pPr>
              <w:autoSpaceDE w:val="0"/>
              <w:autoSpaceDN w:val="0"/>
              <w:adjustRightInd w:val="0"/>
              <w:jc w:val="both"/>
              <w:rPr>
                <w:rFonts w:ascii="Times New Roman" w:hAnsi="Times New Roman" w:cs="Times New Roman"/>
                <w:bCs/>
                <w:color w:val="000000" w:themeColor="text1"/>
              </w:rPr>
            </w:pPr>
          </w:p>
        </w:tc>
        <w:tc>
          <w:tcPr>
            <w:tcW w:w="2948" w:type="dxa"/>
          </w:tcPr>
          <w:p w:rsidR="00930661" w:rsidRDefault="00930661" w:rsidP="003F208E">
            <w:pPr>
              <w:autoSpaceDE w:val="0"/>
              <w:autoSpaceDN w:val="0"/>
              <w:adjustRightInd w:val="0"/>
              <w:jc w:val="both"/>
              <w:rPr>
                <w:rFonts w:ascii="Times New Roman" w:hAnsi="Times New Roman" w:cs="Times New Roman"/>
                <w:bCs/>
                <w:color w:val="000000" w:themeColor="text1"/>
              </w:rPr>
            </w:pPr>
            <w:r>
              <w:rPr>
                <w:rFonts w:ascii="Times New Roman" w:hAnsi="Times New Roman" w:cs="Times New Roman"/>
                <w:bCs/>
                <w:color w:val="000000" w:themeColor="text1"/>
              </w:rPr>
              <w:t>1\35</w:t>
            </w:r>
          </w:p>
          <w:p w:rsidR="00930661" w:rsidRPr="00E178BA" w:rsidRDefault="00930661" w:rsidP="003F208E">
            <w:pPr>
              <w:autoSpaceDE w:val="0"/>
              <w:autoSpaceDN w:val="0"/>
              <w:adjustRightInd w:val="0"/>
              <w:jc w:val="both"/>
              <w:rPr>
                <w:rFonts w:ascii="Times New Roman" w:hAnsi="Times New Roman" w:cs="Times New Roman"/>
                <w:bCs/>
                <w:color w:val="000000" w:themeColor="text1"/>
              </w:rPr>
            </w:pPr>
            <w:r>
              <w:rPr>
                <w:rFonts w:ascii="Times New Roman" w:hAnsi="Times New Roman" w:cs="Times New Roman"/>
                <w:bCs/>
                <w:color w:val="000000" w:themeColor="text1"/>
              </w:rPr>
              <w:t>1\34</w:t>
            </w:r>
          </w:p>
        </w:tc>
        <w:tc>
          <w:tcPr>
            <w:tcW w:w="2948" w:type="dxa"/>
          </w:tcPr>
          <w:p w:rsidR="00930661" w:rsidRDefault="00930661" w:rsidP="003F208E">
            <w:pPr>
              <w:autoSpaceDE w:val="0"/>
              <w:autoSpaceDN w:val="0"/>
              <w:adjustRightInd w:val="0"/>
              <w:jc w:val="both"/>
              <w:rPr>
                <w:rFonts w:ascii="Times New Roman" w:hAnsi="Times New Roman" w:cs="Times New Roman"/>
                <w:bCs/>
                <w:color w:val="000000" w:themeColor="text1"/>
              </w:rPr>
            </w:pPr>
            <w:r>
              <w:rPr>
                <w:rFonts w:ascii="Times New Roman" w:hAnsi="Times New Roman" w:cs="Times New Roman"/>
                <w:bCs/>
                <w:color w:val="000000" w:themeColor="text1"/>
              </w:rPr>
              <w:t>1\35</w:t>
            </w:r>
          </w:p>
          <w:p w:rsidR="00930661" w:rsidRDefault="00930661" w:rsidP="003F208E">
            <w:pPr>
              <w:autoSpaceDE w:val="0"/>
              <w:autoSpaceDN w:val="0"/>
              <w:adjustRightInd w:val="0"/>
              <w:jc w:val="both"/>
              <w:rPr>
                <w:rFonts w:ascii="Times New Roman" w:hAnsi="Times New Roman" w:cs="Times New Roman"/>
                <w:bCs/>
                <w:color w:val="000000" w:themeColor="text1"/>
              </w:rPr>
            </w:pPr>
            <w:r>
              <w:rPr>
                <w:rFonts w:ascii="Times New Roman" w:hAnsi="Times New Roman" w:cs="Times New Roman"/>
                <w:bCs/>
                <w:color w:val="000000" w:themeColor="text1"/>
              </w:rPr>
              <w:t>1\34</w:t>
            </w:r>
          </w:p>
        </w:tc>
      </w:tr>
    </w:tbl>
    <w:p w:rsidR="001513BE" w:rsidRPr="00E178BA" w:rsidRDefault="001513BE" w:rsidP="003F208E">
      <w:pPr>
        <w:pStyle w:val="Default"/>
        <w:spacing w:after="27"/>
        <w:jc w:val="both"/>
      </w:pPr>
    </w:p>
    <w:p w:rsidR="001513BE" w:rsidRPr="00E178BA" w:rsidRDefault="00BC0CA1" w:rsidP="003F208E">
      <w:pPr>
        <w:pStyle w:val="Default"/>
        <w:numPr>
          <w:ilvl w:val="0"/>
          <w:numId w:val="6"/>
        </w:numPr>
        <w:spacing w:after="27"/>
        <w:jc w:val="both"/>
        <w:rPr>
          <w:b/>
        </w:rPr>
      </w:pPr>
      <w:r w:rsidRPr="00E178BA">
        <w:rPr>
          <w:b/>
        </w:rPr>
        <w:t>Р</w:t>
      </w:r>
      <w:r w:rsidR="001513BE" w:rsidRPr="00E178BA">
        <w:rPr>
          <w:b/>
        </w:rPr>
        <w:t>езультаты освоения</w:t>
      </w:r>
      <w:r w:rsidR="00930661">
        <w:rPr>
          <w:b/>
        </w:rPr>
        <w:t xml:space="preserve"> дополнительного</w:t>
      </w:r>
      <w:r w:rsidR="001513BE" w:rsidRPr="00E178BA">
        <w:rPr>
          <w:b/>
        </w:rPr>
        <w:t xml:space="preserve"> учебного предмета «</w:t>
      </w:r>
      <w:r w:rsidR="00930661">
        <w:rPr>
          <w:b/>
        </w:rPr>
        <w:t>Теоретические основы органической и неорганической химии</w:t>
      </w:r>
      <w:r w:rsidR="001513BE" w:rsidRPr="00E178BA">
        <w:rPr>
          <w:b/>
        </w:rPr>
        <w:t xml:space="preserve">» на уровне </w:t>
      </w:r>
      <w:r w:rsidR="008F6516" w:rsidRPr="00E178BA">
        <w:rPr>
          <w:b/>
        </w:rPr>
        <w:t>среднего</w:t>
      </w:r>
      <w:r w:rsidR="00E178BA">
        <w:rPr>
          <w:b/>
        </w:rPr>
        <w:t xml:space="preserve"> общего</w:t>
      </w:r>
      <w:r w:rsidR="001513BE" w:rsidRPr="00E178BA">
        <w:rPr>
          <w:b/>
        </w:rPr>
        <w:t xml:space="preserve"> образования</w:t>
      </w:r>
    </w:p>
    <w:p w:rsidR="000C5C04" w:rsidRPr="00E178BA" w:rsidRDefault="000C5C04" w:rsidP="000C5C04">
      <w:pPr>
        <w:pStyle w:val="Default"/>
        <w:spacing w:after="27"/>
        <w:jc w:val="both"/>
      </w:pPr>
      <w:r w:rsidRPr="00E178BA">
        <w:t xml:space="preserve">         Деятельность образовательног</w:t>
      </w:r>
      <w:r w:rsidR="00E178BA">
        <w:t>о</w:t>
      </w:r>
      <w:r w:rsidRPr="00E178BA">
        <w:t xml:space="preserve"> учреждения общего образования в обучении химии в средней (полной) школе должна быть направлена на достижение следующих личностных результатов:</w:t>
      </w:r>
    </w:p>
    <w:p w:rsidR="000C5C04" w:rsidRPr="00E178BA" w:rsidRDefault="000C5C04" w:rsidP="000C5C04">
      <w:pPr>
        <w:pStyle w:val="Default"/>
        <w:numPr>
          <w:ilvl w:val="0"/>
          <w:numId w:val="36"/>
        </w:numPr>
        <w:spacing w:after="27"/>
        <w:jc w:val="both"/>
      </w:pPr>
      <w:r w:rsidRPr="00E178BA">
        <w:t>В ценностно-ориентационной сфере – воспитание чувства гордости за российскую химическую науку, гуманизма, целеустремленности;</w:t>
      </w:r>
    </w:p>
    <w:p w:rsidR="000C5C04" w:rsidRPr="00E178BA" w:rsidRDefault="000C5C04" w:rsidP="000C5C04">
      <w:pPr>
        <w:pStyle w:val="Default"/>
        <w:numPr>
          <w:ilvl w:val="0"/>
          <w:numId w:val="36"/>
        </w:numPr>
        <w:spacing w:after="27"/>
        <w:jc w:val="both"/>
      </w:pPr>
      <w:r w:rsidRPr="00E178BA">
        <w:t>В трудовой сфере – готовность к осознанному выбору дальнейшей образовательной траектории;</w:t>
      </w:r>
    </w:p>
    <w:p w:rsidR="000C5C04" w:rsidRPr="00E178BA" w:rsidRDefault="000C5C04" w:rsidP="000C5C04">
      <w:pPr>
        <w:pStyle w:val="Default"/>
        <w:numPr>
          <w:ilvl w:val="0"/>
          <w:numId w:val="36"/>
        </w:numPr>
        <w:spacing w:after="27"/>
        <w:jc w:val="both"/>
      </w:pPr>
      <w:r w:rsidRPr="00E178BA">
        <w:t>В познавательной (когнитивной, интеллектуальной) сфере – умение управлять своей познавательной деятельностью.</w:t>
      </w:r>
    </w:p>
    <w:p w:rsidR="000C5C04" w:rsidRPr="00E178BA" w:rsidRDefault="000C5C04" w:rsidP="000C5C04">
      <w:pPr>
        <w:pStyle w:val="Default"/>
        <w:spacing w:after="27"/>
        <w:ind w:left="360"/>
        <w:jc w:val="both"/>
      </w:pPr>
      <w:proofErr w:type="spellStart"/>
      <w:r w:rsidRPr="00E178BA">
        <w:t>Метапредметными</w:t>
      </w:r>
      <w:proofErr w:type="spellEnd"/>
      <w:r w:rsidRPr="00E178BA">
        <w:t xml:space="preserve"> результатами освоения выпускниками основной школы программы по химии являются:</w:t>
      </w:r>
    </w:p>
    <w:p w:rsidR="000C5C04" w:rsidRPr="00E178BA" w:rsidRDefault="000C5C04" w:rsidP="000C5C04">
      <w:pPr>
        <w:pStyle w:val="Default"/>
        <w:numPr>
          <w:ilvl w:val="0"/>
          <w:numId w:val="37"/>
        </w:numPr>
        <w:spacing w:after="27"/>
        <w:jc w:val="both"/>
      </w:pPr>
      <w:proofErr w:type="gramStart"/>
      <w:r w:rsidRPr="00E178BA">
        <w:t xml:space="preserve">Использование умений и навыков различных видов познавательной деятельности, применение основных методов познания (системно-информационный </w:t>
      </w:r>
      <w:r w:rsidR="006E07C1" w:rsidRPr="00E178BA">
        <w:t>анализ</w:t>
      </w:r>
      <w:r w:rsidRPr="00E178BA">
        <w:t>.</w:t>
      </w:r>
      <w:proofErr w:type="gramEnd"/>
      <w:r w:rsidRPr="00E178BA">
        <w:t xml:space="preserve"> </w:t>
      </w:r>
      <w:proofErr w:type="gramStart"/>
      <w:r w:rsidRPr="00E178BA">
        <w:t>Моделирование) для изучения различных сторон окружающей действительности;</w:t>
      </w:r>
      <w:proofErr w:type="gramEnd"/>
    </w:p>
    <w:p w:rsidR="000C5C04" w:rsidRPr="00E178BA" w:rsidRDefault="000C5C04" w:rsidP="000C5C04">
      <w:pPr>
        <w:pStyle w:val="Default"/>
        <w:numPr>
          <w:ilvl w:val="0"/>
          <w:numId w:val="37"/>
        </w:numPr>
        <w:spacing w:after="27"/>
        <w:jc w:val="both"/>
      </w:pPr>
      <w:r w:rsidRPr="00E178BA">
        <w:t xml:space="preserve">Использование основных интеллектуальных операций: </w:t>
      </w:r>
      <w:r w:rsidR="006E07C1" w:rsidRPr="00E178BA">
        <w:t>формулирование</w:t>
      </w:r>
      <w:r w:rsidRPr="00E178BA">
        <w:t xml:space="preserve"> </w:t>
      </w:r>
      <w:r w:rsidR="006E07C1" w:rsidRPr="00E178BA">
        <w:t>гипотез</w:t>
      </w:r>
      <w:r w:rsidRPr="00E178BA">
        <w:t>, анализ и синтез, сравнение,</w:t>
      </w:r>
      <w:r w:rsidR="006E07C1" w:rsidRPr="00E178BA">
        <w:t xml:space="preserve"> </w:t>
      </w:r>
      <w:r w:rsidRPr="00E178BA">
        <w:t>обобщение,</w:t>
      </w:r>
      <w:r w:rsidR="006E07C1" w:rsidRPr="00E178BA">
        <w:t xml:space="preserve"> </w:t>
      </w:r>
      <w:r w:rsidRPr="00E178BA">
        <w:t>систематизация, выявление причинно-следственных связей, поиск аналогов;</w:t>
      </w:r>
    </w:p>
    <w:p w:rsidR="000C5C04" w:rsidRPr="00E178BA" w:rsidRDefault="00256B51" w:rsidP="000C5C04">
      <w:pPr>
        <w:pStyle w:val="Default"/>
        <w:numPr>
          <w:ilvl w:val="0"/>
          <w:numId w:val="37"/>
        </w:numPr>
        <w:spacing w:after="27"/>
        <w:jc w:val="both"/>
      </w:pPr>
      <w:r w:rsidRPr="00E178BA">
        <w:t>Умение генерировать идеи и определять средства, необходимые для их реализации;</w:t>
      </w:r>
    </w:p>
    <w:p w:rsidR="00256B51" w:rsidRPr="00E178BA" w:rsidRDefault="00256B51" w:rsidP="000C5C04">
      <w:pPr>
        <w:pStyle w:val="Default"/>
        <w:numPr>
          <w:ilvl w:val="0"/>
          <w:numId w:val="37"/>
        </w:numPr>
        <w:spacing w:after="27"/>
        <w:jc w:val="both"/>
      </w:pPr>
      <w:r w:rsidRPr="00E178BA">
        <w:t xml:space="preserve">Умение определять цели и задачи </w:t>
      </w:r>
      <w:r w:rsidR="006E07C1" w:rsidRPr="00E178BA">
        <w:t>деятельности, выбирать</w:t>
      </w:r>
      <w:r w:rsidRPr="00E178BA">
        <w:t xml:space="preserve"> средства реализации цели и применять их на практике;</w:t>
      </w:r>
    </w:p>
    <w:p w:rsidR="00256B51" w:rsidRPr="00E178BA" w:rsidRDefault="00256B51" w:rsidP="000C5C04">
      <w:pPr>
        <w:pStyle w:val="Default"/>
        <w:numPr>
          <w:ilvl w:val="0"/>
          <w:numId w:val="37"/>
        </w:numPr>
        <w:spacing w:after="27"/>
        <w:jc w:val="both"/>
      </w:pPr>
      <w:r w:rsidRPr="00E178BA">
        <w:lastRenderedPageBreak/>
        <w:t>Использование различных источников для получения химической информации, понимание зависимости содержания и формы представления информации от целей коммуникации и адресата.</w:t>
      </w:r>
    </w:p>
    <w:p w:rsidR="00256B51" w:rsidRPr="00E178BA" w:rsidRDefault="00256B51" w:rsidP="00256B51">
      <w:pPr>
        <w:pStyle w:val="Default"/>
        <w:spacing w:after="27"/>
        <w:ind w:left="360"/>
        <w:jc w:val="both"/>
      </w:pPr>
      <w:r w:rsidRPr="00E178BA">
        <w:t>В области предметных результатов образовательное учреждение общего образования предоставляет ученику возможность на ступени среднего (полного) общего образования научиться:</w:t>
      </w:r>
    </w:p>
    <w:p w:rsidR="00256B51" w:rsidRPr="00E178BA" w:rsidRDefault="00256B51" w:rsidP="00256B51">
      <w:pPr>
        <w:pStyle w:val="Default"/>
        <w:spacing w:after="27"/>
        <w:ind w:left="360"/>
        <w:jc w:val="both"/>
      </w:pPr>
      <w:r w:rsidRPr="00E178BA">
        <w:t>В познавательной сфере</w:t>
      </w:r>
    </w:p>
    <w:p w:rsidR="00256B51" w:rsidRPr="00E178BA" w:rsidRDefault="00256B51" w:rsidP="00256B51">
      <w:pPr>
        <w:pStyle w:val="Default"/>
        <w:numPr>
          <w:ilvl w:val="0"/>
          <w:numId w:val="38"/>
        </w:numPr>
        <w:spacing w:after="27"/>
        <w:jc w:val="both"/>
      </w:pPr>
      <w:r w:rsidRPr="00E178BA">
        <w:t>Давать определения изученным понятиям;</w:t>
      </w:r>
    </w:p>
    <w:p w:rsidR="00256B51" w:rsidRPr="00E178BA" w:rsidRDefault="00256B51" w:rsidP="00256B51">
      <w:pPr>
        <w:pStyle w:val="Default"/>
        <w:numPr>
          <w:ilvl w:val="0"/>
          <w:numId w:val="38"/>
        </w:numPr>
        <w:spacing w:after="27"/>
        <w:jc w:val="both"/>
      </w:pPr>
      <w:r w:rsidRPr="00E178BA">
        <w:t>Описывать демонстрационные и самостоятельно проведенные эксперименты, используя для этого естественный (русский, родной) язык и язык химии;</w:t>
      </w:r>
    </w:p>
    <w:p w:rsidR="00256B51" w:rsidRPr="00E178BA" w:rsidRDefault="00256B51" w:rsidP="00256B51">
      <w:pPr>
        <w:pStyle w:val="Default"/>
        <w:numPr>
          <w:ilvl w:val="0"/>
          <w:numId w:val="38"/>
        </w:numPr>
        <w:spacing w:after="27"/>
        <w:jc w:val="both"/>
      </w:pPr>
      <w:r w:rsidRPr="00E178BA">
        <w:t>Описывать и различать изученные классы неорганических и органических соединений, химические реакции;</w:t>
      </w:r>
    </w:p>
    <w:p w:rsidR="00256B51" w:rsidRPr="00E178BA" w:rsidRDefault="00256B51" w:rsidP="00256B51">
      <w:pPr>
        <w:pStyle w:val="Default"/>
        <w:numPr>
          <w:ilvl w:val="0"/>
          <w:numId w:val="38"/>
        </w:numPr>
        <w:spacing w:after="27"/>
        <w:jc w:val="both"/>
      </w:pPr>
      <w:r w:rsidRPr="00E178BA">
        <w:t xml:space="preserve">Классифицировать изученные </w:t>
      </w:r>
      <w:r w:rsidR="006E07C1" w:rsidRPr="00E178BA">
        <w:t>объекты</w:t>
      </w:r>
      <w:r w:rsidRPr="00E178BA">
        <w:t xml:space="preserve"> и явления;</w:t>
      </w:r>
    </w:p>
    <w:p w:rsidR="00256B51" w:rsidRPr="00E178BA" w:rsidRDefault="00256B51" w:rsidP="00256B51">
      <w:pPr>
        <w:pStyle w:val="Default"/>
        <w:numPr>
          <w:ilvl w:val="0"/>
          <w:numId w:val="38"/>
        </w:numPr>
        <w:spacing w:after="27"/>
        <w:jc w:val="both"/>
      </w:pPr>
      <w:r w:rsidRPr="00E178BA">
        <w:t xml:space="preserve">Наблюдать </w:t>
      </w:r>
      <w:r w:rsidR="006E07C1" w:rsidRPr="00E178BA">
        <w:t>демонстрируемые</w:t>
      </w:r>
      <w:r w:rsidRPr="00E178BA">
        <w:t xml:space="preserve"> и самостоятельно проводимые опыты, химические реакции, протекающие в природе и в быту;</w:t>
      </w:r>
    </w:p>
    <w:p w:rsidR="00256B51" w:rsidRPr="00E178BA" w:rsidRDefault="006E07C1" w:rsidP="00256B51">
      <w:pPr>
        <w:pStyle w:val="Default"/>
        <w:numPr>
          <w:ilvl w:val="0"/>
          <w:numId w:val="38"/>
        </w:numPr>
        <w:spacing w:after="27"/>
        <w:jc w:val="both"/>
      </w:pPr>
      <w:r w:rsidRPr="00E178BA">
        <w:t xml:space="preserve">Делать выводы и умозаключения из наблюдений, изученных химических закономерностей, </w:t>
      </w:r>
      <w:proofErr w:type="spellStart"/>
      <w:r w:rsidRPr="00E178BA">
        <w:t>прогназировать</w:t>
      </w:r>
      <w:proofErr w:type="spellEnd"/>
      <w:r w:rsidRPr="00E178BA">
        <w:t xml:space="preserve"> свойства неизученных веществ по аналогии со свойствами изученных;</w:t>
      </w:r>
    </w:p>
    <w:p w:rsidR="006E07C1" w:rsidRPr="00E178BA" w:rsidRDefault="006E07C1" w:rsidP="00256B51">
      <w:pPr>
        <w:pStyle w:val="Default"/>
        <w:numPr>
          <w:ilvl w:val="0"/>
          <w:numId w:val="38"/>
        </w:numPr>
        <w:spacing w:after="27"/>
        <w:jc w:val="both"/>
      </w:pPr>
      <w:r w:rsidRPr="00E178BA">
        <w:t>Структурировать изученный материал;</w:t>
      </w:r>
    </w:p>
    <w:p w:rsidR="00256B51" w:rsidRPr="00E178BA" w:rsidRDefault="002074F1" w:rsidP="00256B51">
      <w:pPr>
        <w:pStyle w:val="Default"/>
        <w:numPr>
          <w:ilvl w:val="0"/>
          <w:numId w:val="38"/>
        </w:numPr>
        <w:spacing w:after="27"/>
        <w:jc w:val="both"/>
      </w:pPr>
      <w:r w:rsidRPr="00E178BA">
        <w:t>Интерпретировать</w:t>
      </w:r>
      <w:r w:rsidR="006E07C1" w:rsidRPr="00E178BA">
        <w:t xml:space="preserve"> химическую информацию, полученную из других источников;</w:t>
      </w:r>
    </w:p>
    <w:p w:rsidR="006E07C1" w:rsidRPr="00E178BA" w:rsidRDefault="006E07C1" w:rsidP="00256B51">
      <w:pPr>
        <w:pStyle w:val="Default"/>
        <w:numPr>
          <w:ilvl w:val="0"/>
          <w:numId w:val="38"/>
        </w:numPr>
        <w:spacing w:after="27"/>
        <w:jc w:val="both"/>
      </w:pPr>
      <w:r w:rsidRPr="00E178BA">
        <w:t>Описывать строение атомов элементов ПСХЭ с использованием электронных конфигураций атомов;</w:t>
      </w:r>
    </w:p>
    <w:p w:rsidR="006E07C1" w:rsidRPr="00E178BA" w:rsidRDefault="006E07C1" w:rsidP="00256B51">
      <w:pPr>
        <w:pStyle w:val="Default"/>
        <w:numPr>
          <w:ilvl w:val="0"/>
          <w:numId w:val="38"/>
        </w:numPr>
        <w:spacing w:after="27"/>
        <w:jc w:val="both"/>
      </w:pPr>
      <w:r w:rsidRPr="00E178BA">
        <w:t>Моделировать строение простейших молекул неорганических и органических веществ, кристаллов;</w:t>
      </w:r>
    </w:p>
    <w:p w:rsidR="006E07C1" w:rsidRPr="00E178BA" w:rsidRDefault="006E07C1" w:rsidP="006E07C1">
      <w:pPr>
        <w:pStyle w:val="Default"/>
        <w:spacing w:after="27"/>
        <w:ind w:left="720"/>
        <w:jc w:val="both"/>
      </w:pPr>
      <w:r w:rsidRPr="00E178BA">
        <w:t>В ценностно-</w:t>
      </w:r>
      <w:r w:rsidR="002074F1" w:rsidRPr="00E178BA">
        <w:t>ориентационной</w:t>
      </w:r>
      <w:r w:rsidRPr="00E178BA">
        <w:t xml:space="preserve"> сфере:</w:t>
      </w:r>
    </w:p>
    <w:p w:rsidR="006E07C1" w:rsidRPr="00E178BA" w:rsidRDefault="006E07C1" w:rsidP="00930661">
      <w:pPr>
        <w:pStyle w:val="Default"/>
        <w:spacing w:after="27"/>
        <w:jc w:val="both"/>
      </w:pPr>
      <w:r w:rsidRPr="00E178BA">
        <w:t>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6E07C1" w:rsidRPr="00E178BA" w:rsidRDefault="006E07C1" w:rsidP="006E07C1">
      <w:pPr>
        <w:pStyle w:val="Default"/>
        <w:spacing w:after="27"/>
        <w:ind w:left="720"/>
        <w:jc w:val="both"/>
      </w:pPr>
      <w:r w:rsidRPr="00E178BA">
        <w:t>В трудовой сфере:</w:t>
      </w:r>
    </w:p>
    <w:p w:rsidR="006E07C1" w:rsidRPr="00E178BA" w:rsidRDefault="006E07C1" w:rsidP="00930661">
      <w:pPr>
        <w:pStyle w:val="Default"/>
        <w:spacing w:after="27"/>
        <w:jc w:val="both"/>
      </w:pPr>
      <w:r w:rsidRPr="00E178BA">
        <w:t>Проводить химический эксперимент;</w:t>
      </w:r>
    </w:p>
    <w:p w:rsidR="006E07C1" w:rsidRPr="00E178BA" w:rsidRDefault="006E07C1" w:rsidP="00930661">
      <w:pPr>
        <w:pStyle w:val="Default"/>
        <w:spacing w:after="27"/>
        <w:jc w:val="both"/>
      </w:pPr>
      <w:r w:rsidRPr="00E178BA">
        <w:t>В сфере физической культуры:</w:t>
      </w:r>
    </w:p>
    <w:p w:rsidR="006E07C1" w:rsidRPr="00E178BA" w:rsidRDefault="006E07C1" w:rsidP="00930661">
      <w:pPr>
        <w:pStyle w:val="Default"/>
        <w:spacing w:after="27"/>
        <w:jc w:val="both"/>
      </w:pPr>
      <w:r w:rsidRPr="00E178BA">
        <w:t>Оказывать первую помощь при отравлениях, ожогах и других травма</w:t>
      </w:r>
      <w:r w:rsidR="002074F1" w:rsidRPr="00E178BA">
        <w:t>х</w:t>
      </w:r>
    </w:p>
    <w:p w:rsidR="000E5323" w:rsidRPr="00E178BA" w:rsidRDefault="000E5323" w:rsidP="000E5323">
      <w:pPr>
        <w:pStyle w:val="Default"/>
        <w:spacing w:after="27"/>
        <w:jc w:val="both"/>
      </w:pPr>
      <w:r w:rsidRPr="00E178BA">
        <w:t>Прогнозировать, 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0E5323" w:rsidRPr="00E178BA" w:rsidRDefault="000E5323" w:rsidP="000E5323">
      <w:pPr>
        <w:pStyle w:val="Default"/>
        <w:spacing w:after="27"/>
        <w:ind w:left="720"/>
        <w:jc w:val="both"/>
      </w:pPr>
      <w:r w:rsidRPr="00E178BA">
        <w:t>В трудовой сфере:</w:t>
      </w:r>
    </w:p>
    <w:p w:rsidR="000E5323" w:rsidRPr="00E178BA" w:rsidRDefault="000E5323" w:rsidP="000E5323">
      <w:pPr>
        <w:pStyle w:val="Default"/>
        <w:spacing w:after="27"/>
        <w:jc w:val="both"/>
      </w:pPr>
      <w:r w:rsidRPr="00E178BA">
        <w:t xml:space="preserve">Самостоятельно планировать и проводить химический эксперимент, соблюдая правила безопасной работы с веществами и </w:t>
      </w:r>
      <w:proofErr w:type="gramStart"/>
      <w:r w:rsidRPr="00E178BA">
        <w:t>лабораторным</w:t>
      </w:r>
      <w:proofErr w:type="gramEnd"/>
      <w:r w:rsidRPr="00E178BA">
        <w:t xml:space="preserve"> оборудование;</w:t>
      </w:r>
    </w:p>
    <w:p w:rsidR="000E5323" w:rsidRPr="00E178BA" w:rsidRDefault="000E5323" w:rsidP="000E5323">
      <w:pPr>
        <w:pStyle w:val="Default"/>
        <w:spacing w:after="27"/>
        <w:ind w:left="720"/>
        <w:jc w:val="both"/>
      </w:pPr>
      <w:r w:rsidRPr="00E178BA">
        <w:t>В сфере физической культуры:</w:t>
      </w:r>
    </w:p>
    <w:p w:rsidR="000E5323" w:rsidRPr="00E178BA" w:rsidRDefault="000E5323" w:rsidP="000E5323">
      <w:pPr>
        <w:pStyle w:val="Default"/>
        <w:spacing w:after="27"/>
        <w:jc w:val="both"/>
      </w:pPr>
      <w:r w:rsidRPr="00E178BA">
        <w:t>Оказывать первую помощь при отравлениях, ожогах и других травмах, связанных с веществами и лабораторным оборудованием.</w:t>
      </w:r>
    </w:p>
    <w:p w:rsidR="00500E69" w:rsidRDefault="00500E69" w:rsidP="00E178BA">
      <w:pPr>
        <w:autoSpaceDE w:val="0"/>
        <w:autoSpaceDN w:val="0"/>
        <w:adjustRightInd w:val="0"/>
        <w:ind w:left="1080"/>
        <w:jc w:val="center"/>
        <w:rPr>
          <w:rFonts w:ascii="Times New Roman" w:eastAsiaTheme="minorHAnsi" w:hAnsi="Times New Roman" w:cs="Times New Roman"/>
          <w:b/>
          <w:bCs/>
          <w:lang w:eastAsia="en-US"/>
        </w:rPr>
      </w:pPr>
    </w:p>
    <w:p w:rsidR="00E178BA" w:rsidRPr="00E178BA" w:rsidRDefault="00E178BA" w:rsidP="00E178BA">
      <w:pPr>
        <w:autoSpaceDE w:val="0"/>
        <w:autoSpaceDN w:val="0"/>
        <w:adjustRightInd w:val="0"/>
        <w:ind w:left="1080"/>
        <w:jc w:val="center"/>
        <w:rPr>
          <w:rFonts w:ascii="Times New Roman" w:eastAsiaTheme="minorHAnsi" w:hAnsi="Times New Roman" w:cs="Times New Roman"/>
          <w:b/>
          <w:lang w:eastAsia="en-US"/>
        </w:rPr>
      </w:pPr>
      <w:r w:rsidRPr="00E178BA">
        <w:rPr>
          <w:rFonts w:ascii="Times New Roman" w:eastAsiaTheme="minorHAnsi" w:hAnsi="Times New Roman" w:cs="Times New Roman"/>
          <w:b/>
          <w:bCs/>
          <w:lang w:eastAsia="en-US"/>
        </w:rPr>
        <w:lastRenderedPageBreak/>
        <w:t xml:space="preserve">Планируемые результаты изучения </w:t>
      </w:r>
      <w:r w:rsidR="002205F0">
        <w:rPr>
          <w:rFonts w:ascii="Times New Roman" w:eastAsiaTheme="minorHAnsi" w:hAnsi="Times New Roman" w:cs="Times New Roman"/>
          <w:b/>
          <w:bCs/>
          <w:lang w:eastAsia="en-US"/>
        </w:rPr>
        <w:t>дополнительного учебного предмета «Теоретические основы органической и неорганической химии»</w:t>
      </w:r>
      <w:r w:rsidRPr="00E178BA">
        <w:rPr>
          <w:rFonts w:ascii="Times New Roman" w:eastAsiaTheme="minorHAnsi" w:hAnsi="Times New Roman" w:cs="Times New Roman"/>
          <w:b/>
          <w:bCs/>
          <w:lang w:eastAsia="en-US"/>
        </w:rPr>
        <w:t xml:space="preserve">  в средней школе</w:t>
      </w:r>
    </w:p>
    <w:p w:rsidR="00E178BA" w:rsidRPr="00E178BA" w:rsidRDefault="00E178BA" w:rsidP="00E178BA">
      <w:pPr>
        <w:shd w:val="clear" w:color="auto" w:fill="FFFFFF"/>
        <w:spacing w:after="150"/>
        <w:jc w:val="both"/>
        <w:rPr>
          <w:rFonts w:ascii="Times New Roman" w:eastAsia="Times New Roman" w:hAnsi="Times New Roman" w:cs="Times New Roman"/>
          <w:b/>
          <w:bCs/>
        </w:rPr>
      </w:pPr>
      <w:r w:rsidRPr="00E178BA">
        <w:rPr>
          <w:rFonts w:ascii="Times New Roman" w:eastAsia="Times New Roman" w:hAnsi="Times New Roman" w:cs="Times New Roman"/>
          <w:b/>
          <w:bCs/>
          <w:color w:val="auto"/>
        </w:rPr>
        <w:t>Выпускник  МБОУ « Школа №54» при получении среднего общего образования научится:</w:t>
      </w:r>
      <w:r w:rsidRPr="00E178BA">
        <w:rPr>
          <w:rFonts w:ascii="Times New Roman" w:eastAsia="Times New Roman" w:hAnsi="Times New Roman" w:cs="Times New Roman"/>
          <w:b/>
          <w:bCs/>
        </w:rPr>
        <w:t xml:space="preserve"> </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раскрывать на примерах роль химии в формировании современной научной картины мира и в практической деятельности человека;</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демонстрировать на примерах взаимосвязь между химией и другими естественными науками;</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раскрывать на примерах положения теории химического строения А.М. Бутлерова;</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объяснять причины многообразия веществ на основе общих представлений об их составе и строении;</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применять правила систематической международной номенклатуры как средства различения и идентификации веществ по их составу и строению;</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использовать знания о составе, строении и химических свойствах веще</w:t>
      </w:r>
      <w:proofErr w:type="gramStart"/>
      <w:r w:rsidRPr="00E178BA">
        <w:rPr>
          <w:rFonts w:ascii="Times New Roman" w:eastAsia="Calibri" w:hAnsi="Times New Roman" w:cs="Times New Roman"/>
          <w:color w:val="auto"/>
          <w:u w:color="000000"/>
          <w:bdr w:val="nil"/>
        </w:rPr>
        <w:t>ств дл</w:t>
      </w:r>
      <w:proofErr w:type="gramEnd"/>
      <w:r w:rsidRPr="00E178BA">
        <w:rPr>
          <w:rFonts w:ascii="Times New Roman" w:eastAsia="Calibri" w:hAnsi="Times New Roman" w:cs="Times New Roman"/>
          <w:color w:val="auto"/>
          <w:u w:color="000000"/>
          <w:bdr w:val="nil"/>
        </w:rPr>
        <w:t>я безопасного применения в практической деятельности;</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 xml:space="preserve">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 </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lastRenderedPageBreak/>
        <w:t>владеть правилами и приемами безопасной работы с химическими веществами и лабораторным оборудованием;</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приводить примеры гидролиза солей в повседневной жизни человека;</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приводить примеры окислительно-восстановительных реакций в природе, производственных процессах и жизнедеятельности организмов;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приводить примеры химических реакций, раскрывающих общие химические свойства простых веществ – металлов и неметаллов;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владеть правилами безопасного обращения с едкими, горючими и токсичными веществами, средствами бытовой химии;</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осуществлять поиск химической информации по названиям, идентификаторам, структурным формулам веществ;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 xml:space="preserve">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w:t>
      </w:r>
      <w:proofErr w:type="spellStart"/>
      <w:proofErr w:type="gramStart"/>
      <w:r w:rsidRPr="00E178BA">
        <w:rPr>
          <w:rFonts w:ascii="Times New Roman" w:eastAsia="Calibri" w:hAnsi="Times New Roman" w:cs="Times New Roman"/>
          <w:color w:val="auto"/>
          <w:u w:color="000000"/>
          <w:bdr w:val="nil"/>
        </w:rPr>
        <w:t>естественно-научной</w:t>
      </w:r>
      <w:proofErr w:type="spellEnd"/>
      <w:proofErr w:type="gramEnd"/>
      <w:r w:rsidRPr="00E178BA">
        <w:rPr>
          <w:rFonts w:ascii="Times New Roman" w:eastAsia="Calibri" w:hAnsi="Times New Roman" w:cs="Times New Roman"/>
          <w:color w:val="auto"/>
          <w:u w:color="000000"/>
          <w:bdr w:val="nil"/>
        </w:rPr>
        <w:t xml:space="preserve"> корректности в целях выявления ошибочных суждений и формирования собственной позиции;</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E178BA" w:rsidRPr="00E178BA" w:rsidRDefault="00E178BA" w:rsidP="00E178BA">
      <w:pPr>
        <w:rPr>
          <w:rFonts w:ascii="Times New Roman" w:hAnsi="Times New Roman" w:cs="Times New Roman"/>
        </w:rPr>
      </w:pPr>
    </w:p>
    <w:p w:rsidR="00E178BA" w:rsidRPr="00E178BA" w:rsidRDefault="00E178BA" w:rsidP="00E178BA">
      <w:pPr>
        <w:ind w:left="1080"/>
        <w:contextualSpacing/>
        <w:jc w:val="both"/>
        <w:rPr>
          <w:rFonts w:ascii="Times New Roman" w:hAnsi="Times New Roman" w:cs="Times New Roman"/>
          <w:bCs/>
          <w:color w:val="auto"/>
        </w:rPr>
      </w:pPr>
    </w:p>
    <w:p w:rsidR="00E178BA" w:rsidRPr="00E178BA" w:rsidRDefault="00E178BA" w:rsidP="00E178BA">
      <w:pPr>
        <w:shd w:val="clear" w:color="auto" w:fill="FFFFFF"/>
        <w:spacing w:after="150"/>
        <w:jc w:val="center"/>
        <w:rPr>
          <w:rFonts w:ascii="Times New Roman" w:eastAsia="Times New Roman" w:hAnsi="Times New Roman" w:cs="Times New Roman"/>
          <w:b/>
          <w:bCs/>
        </w:rPr>
      </w:pPr>
      <w:r w:rsidRPr="00E178BA">
        <w:rPr>
          <w:rFonts w:ascii="Times New Roman" w:eastAsia="Times New Roman" w:hAnsi="Times New Roman" w:cs="Times New Roman"/>
          <w:b/>
          <w:bCs/>
          <w:iCs/>
          <w:color w:val="auto"/>
        </w:rPr>
        <w:t xml:space="preserve">Выпускник </w:t>
      </w:r>
      <w:r w:rsidRPr="00E178BA">
        <w:rPr>
          <w:rFonts w:ascii="Times New Roman" w:eastAsia="Times New Roman" w:hAnsi="Times New Roman" w:cs="Times New Roman"/>
          <w:b/>
          <w:bCs/>
          <w:color w:val="auto"/>
        </w:rPr>
        <w:t xml:space="preserve">МБОУ « Школа №54» </w:t>
      </w:r>
      <w:r w:rsidRPr="00E178BA">
        <w:rPr>
          <w:rFonts w:ascii="Times New Roman" w:eastAsia="Times New Roman" w:hAnsi="Times New Roman" w:cs="Times New Roman"/>
          <w:b/>
          <w:bCs/>
          <w:iCs/>
          <w:color w:val="auto"/>
        </w:rPr>
        <w:t>при получении среднего общего образования получит возможность научиться:</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иллюстрировать на примерах становление и эволюцию органической химии как науки на различных исторических этапах ее развития;</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органических веществ;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rsidR="00E178BA" w:rsidRPr="00E178BA" w:rsidRDefault="00E178BA" w:rsidP="00E178BA">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lastRenderedPageBreak/>
        <w:t>устанавливать генетическую связь между классами органических веще</w:t>
      </w:r>
      <w:proofErr w:type="gramStart"/>
      <w:r w:rsidRPr="00E178BA">
        <w:rPr>
          <w:rFonts w:ascii="Times New Roman" w:eastAsia="Calibri" w:hAnsi="Times New Roman" w:cs="Times New Roman"/>
          <w:color w:val="auto"/>
          <w:u w:color="000000"/>
          <w:bdr w:val="nil"/>
        </w:rPr>
        <w:t>ств дл</w:t>
      </w:r>
      <w:proofErr w:type="gramEnd"/>
      <w:r w:rsidRPr="00E178BA">
        <w:rPr>
          <w:rFonts w:ascii="Times New Roman" w:eastAsia="Calibri" w:hAnsi="Times New Roman" w:cs="Times New Roman"/>
          <w:color w:val="auto"/>
          <w:u w:color="000000"/>
          <w:bdr w:val="nil"/>
        </w:rPr>
        <w:t>я обоснования принципиальной возможности получения органических соединений заданного состава и строения;</w:t>
      </w:r>
    </w:p>
    <w:p w:rsidR="00E178BA" w:rsidRPr="008D25BB" w:rsidRDefault="00E178BA" w:rsidP="008D25BB">
      <w:pPr>
        <w:suppressAutoHyphens/>
        <w:spacing w:line="360" w:lineRule="auto"/>
        <w:ind w:firstLine="284"/>
        <w:jc w:val="both"/>
        <w:rPr>
          <w:rFonts w:ascii="Times New Roman" w:eastAsia="Calibri" w:hAnsi="Times New Roman" w:cs="Times New Roman"/>
          <w:color w:val="auto"/>
          <w:u w:color="000000"/>
          <w:bdr w:val="nil"/>
        </w:rPr>
      </w:pPr>
      <w:r w:rsidRPr="00E178BA">
        <w:rPr>
          <w:rFonts w:ascii="Times New Roman" w:eastAsia="Calibri" w:hAnsi="Times New Roman" w:cs="Times New Roman"/>
          <w:color w:val="auto"/>
          <w:u w:color="000000"/>
          <w:bdr w:val="nil"/>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E178BA" w:rsidRPr="00E178BA" w:rsidRDefault="00E178BA" w:rsidP="00E178BA">
      <w:pPr>
        <w:rPr>
          <w:rFonts w:ascii="Times New Roman" w:hAnsi="Times New Roman" w:cs="Times New Roman"/>
          <w:b/>
        </w:rPr>
      </w:pPr>
    </w:p>
    <w:p w:rsidR="002136EB" w:rsidRPr="00E178BA" w:rsidRDefault="00922D7C" w:rsidP="00922D7C">
      <w:pPr>
        <w:pStyle w:val="a5"/>
        <w:autoSpaceDE w:val="0"/>
        <w:autoSpaceDN w:val="0"/>
        <w:adjustRightInd w:val="0"/>
        <w:ind w:left="2989"/>
        <w:jc w:val="both"/>
        <w:rPr>
          <w:b/>
          <w:bCs/>
          <w:color w:val="000000" w:themeColor="text1"/>
        </w:rPr>
      </w:pPr>
      <w:r w:rsidRPr="00E178BA">
        <w:rPr>
          <w:b/>
          <w:bCs/>
          <w:color w:val="000000" w:themeColor="text1"/>
          <w:lang w:val="en-US"/>
        </w:rPr>
        <w:t>II</w:t>
      </w:r>
      <w:r w:rsidRPr="00E178BA">
        <w:rPr>
          <w:b/>
          <w:bCs/>
          <w:color w:val="000000" w:themeColor="text1"/>
        </w:rPr>
        <w:t>.</w:t>
      </w:r>
      <w:r w:rsidR="002136EB" w:rsidRPr="00E178BA">
        <w:rPr>
          <w:b/>
          <w:bCs/>
          <w:color w:val="000000" w:themeColor="text1"/>
        </w:rPr>
        <w:t>Содержание учебного предмета, курса</w:t>
      </w:r>
    </w:p>
    <w:p w:rsidR="00A541A5" w:rsidRPr="00E178BA" w:rsidRDefault="00A82FDB" w:rsidP="00A541A5">
      <w:pPr>
        <w:suppressAutoHyphens/>
        <w:spacing w:line="360" w:lineRule="auto"/>
        <w:ind w:firstLine="709"/>
        <w:jc w:val="both"/>
        <w:rPr>
          <w:rFonts w:ascii="Times New Roman" w:eastAsia="Calibri" w:hAnsi="Times New Roman" w:cs="Times New Roman"/>
          <w:color w:val="auto"/>
          <w:lang w:eastAsia="en-US"/>
        </w:rPr>
      </w:pPr>
      <w:r>
        <w:rPr>
          <w:rFonts w:ascii="Times New Roman" w:eastAsia="Times New Roman" w:hAnsi="Times New Roman" w:cs="Times New Roman"/>
          <w:b/>
          <w:color w:val="auto"/>
          <w:lang w:eastAsia="en-US"/>
        </w:rPr>
        <w:t xml:space="preserve">Основы </w:t>
      </w:r>
      <w:r w:rsidR="002205F0">
        <w:rPr>
          <w:rFonts w:ascii="Times New Roman" w:eastAsia="Times New Roman" w:hAnsi="Times New Roman" w:cs="Times New Roman"/>
          <w:b/>
          <w:color w:val="auto"/>
          <w:lang w:eastAsia="en-US"/>
        </w:rPr>
        <w:t>органической неорганической химии</w:t>
      </w:r>
      <w:r w:rsidR="00500E69">
        <w:rPr>
          <w:rFonts w:ascii="Times New Roman" w:eastAsia="Times New Roman" w:hAnsi="Times New Roman" w:cs="Times New Roman"/>
          <w:b/>
          <w:color w:val="auto"/>
          <w:lang w:eastAsia="en-US"/>
        </w:rPr>
        <w:t xml:space="preserve"> 10 класс</w:t>
      </w:r>
      <w:r w:rsidR="008D25BB">
        <w:rPr>
          <w:rFonts w:ascii="Times New Roman" w:eastAsia="Times New Roman" w:hAnsi="Times New Roman" w:cs="Times New Roman"/>
          <w:b/>
          <w:color w:val="auto"/>
          <w:lang w:eastAsia="en-US"/>
        </w:rPr>
        <w:t>:</w:t>
      </w:r>
    </w:p>
    <w:p w:rsidR="00A541A5" w:rsidRPr="00E178BA" w:rsidRDefault="00A541A5" w:rsidP="00A541A5">
      <w:pPr>
        <w:suppressAutoHyphens/>
        <w:spacing w:line="360" w:lineRule="auto"/>
        <w:ind w:firstLine="709"/>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A541A5" w:rsidRPr="00E178BA" w:rsidRDefault="00A541A5" w:rsidP="00A541A5">
      <w:pPr>
        <w:suppressAutoHyphens/>
        <w:spacing w:line="360" w:lineRule="auto"/>
        <w:ind w:firstLine="709"/>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Систематическая международная номенклатура и принципы образования названий органических соединений.</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proofErr w:type="spellStart"/>
      <w:r w:rsidRPr="00E178BA">
        <w:rPr>
          <w:rFonts w:ascii="Times New Roman" w:eastAsia="Calibri" w:hAnsi="Times New Roman" w:cs="Times New Roman"/>
          <w:color w:val="auto"/>
          <w:lang w:eastAsia="en-US"/>
        </w:rPr>
        <w:t>Алканы</w:t>
      </w:r>
      <w:proofErr w:type="spellEnd"/>
      <w:r w:rsidRPr="00E178BA">
        <w:rPr>
          <w:rFonts w:ascii="Times New Roman" w:eastAsia="Calibri" w:hAnsi="Times New Roman" w:cs="Times New Roman"/>
          <w:color w:val="auto"/>
          <w:lang w:eastAsia="en-US"/>
        </w:rPr>
        <w:t xml:space="preserve">. Строение молекулы метана. Гомологический ряд </w:t>
      </w:r>
      <w:proofErr w:type="spellStart"/>
      <w:r w:rsidRPr="00E178BA">
        <w:rPr>
          <w:rFonts w:ascii="Times New Roman" w:eastAsia="Calibri" w:hAnsi="Times New Roman" w:cs="Times New Roman"/>
          <w:color w:val="auto"/>
          <w:lang w:eastAsia="en-US"/>
        </w:rPr>
        <w:t>алканов</w:t>
      </w:r>
      <w:proofErr w:type="spellEnd"/>
      <w:r w:rsidRPr="00E178BA">
        <w:rPr>
          <w:rFonts w:ascii="Times New Roman" w:eastAsia="Calibri" w:hAnsi="Times New Roman" w:cs="Times New Roman"/>
          <w:color w:val="auto"/>
          <w:lang w:eastAsia="en-US"/>
        </w:rPr>
        <w:t xml:space="preserve">. Гомологи. Номенклатура. Изомерия углеродного скелета. Закономерности изменения физических свойств. Химические свойства (на примере метана и этана): реакции замещения (галогенирование), дегидрирования как способы получения важнейших соединений в органическом синтезе. Горение метана как один из основных источников тепла в промышленности и быту. Нахождение в природе и применение </w:t>
      </w:r>
      <w:proofErr w:type="spellStart"/>
      <w:r w:rsidRPr="00E178BA">
        <w:rPr>
          <w:rFonts w:ascii="Times New Roman" w:eastAsia="Calibri" w:hAnsi="Times New Roman" w:cs="Times New Roman"/>
          <w:color w:val="auto"/>
          <w:lang w:eastAsia="en-US"/>
        </w:rPr>
        <w:t>алканов</w:t>
      </w:r>
      <w:proofErr w:type="spellEnd"/>
      <w:r w:rsidRPr="00E178BA">
        <w:rPr>
          <w:rFonts w:ascii="Times New Roman" w:eastAsia="Calibri" w:hAnsi="Times New Roman" w:cs="Times New Roman"/>
          <w:color w:val="auto"/>
          <w:lang w:eastAsia="en-US"/>
        </w:rPr>
        <w:t xml:space="preserve">. Понятие о </w:t>
      </w:r>
      <w:proofErr w:type="spellStart"/>
      <w:r w:rsidRPr="00E178BA">
        <w:rPr>
          <w:rFonts w:ascii="Times New Roman" w:eastAsia="Calibri" w:hAnsi="Times New Roman" w:cs="Times New Roman"/>
          <w:color w:val="auto"/>
          <w:lang w:eastAsia="en-US"/>
        </w:rPr>
        <w:t>циклоалканах</w:t>
      </w:r>
      <w:proofErr w:type="spellEnd"/>
      <w:r w:rsidRPr="00E178BA">
        <w:rPr>
          <w:rFonts w:ascii="Times New Roman" w:eastAsia="Calibri" w:hAnsi="Times New Roman" w:cs="Times New Roman"/>
          <w:color w:val="auto"/>
          <w:lang w:eastAsia="en-US"/>
        </w:rPr>
        <w:t>.</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proofErr w:type="spellStart"/>
      <w:r w:rsidRPr="00E178BA">
        <w:rPr>
          <w:rFonts w:ascii="Times New Roman" w:eastAsia="Calibri" w:hAnsi="Times New Roman" w:cs="Times New Roman"/>
          <w:color w:val="auto"/>
          <w:lang w:eastAsia="en-US"/>
        </w:rPr>
        <w:t>Алкены</w:t>
      </w:r>
      <w:proofErr w:type="spellEnd"/>
      <w:r w:rsidRPr="00E178BA">
        <w:rPr>
          <w:rFonts w:ascii="Times New Roman" w:eastAsia="Calibri" w:hAnsi="Times New Roman" w:cs="Times New Roman"/>
          <w:color w:val="auto"/>
          <w:lang w:eastAsia="en-US"/>
        </w:rPr>
        <w:t xml:space="preserve">. Строение молекулы этилена. Гомологический ряд </w:t>
      </w:r>
      <w:proofErr w:type="spellStart"/>
      <w:r w:rsidRPr="00E178BA">
        <w:rPr>
          <w:rFonts w:ascii="Times New Roman" w:eastAsia="Calibri" w:hAnsi="Times New Roman" w:cs="Times New Roman"/>
          <w:color w:val="auto"/>
          <w:lang w:eastAsia="en-US"/>
        </w:rPr>
        <w:t>алкенов</w:t>
      </w:r>
      <w:proofErr w:type="spellEnd"/>
      <w:r w:rsidRPr="00E178BA">
        <w:rPr>
          <w:rFonts w:ascii="Times New Roman" w:eastAsia="Calibri" w:hAnsi="Times New Roman" w:cs="Times New Roman"/>
          <w:color w:val="auto"/>
          <w:lang w:eastAsia="en-US"/>
        </w:rPr>
        <w:t xml:space="preserve">. Номенклатура. Изомерия углеродного скелета и положения кратной связи в молекуле. Химические свойства (на примере этилена): реакции присоединения (галогенирование, гидрирование, гидратация, </w:t>
      </w:r>
      <w:proofErr w:type="spellStart"/>
      <w:r w:rsidRPr="00E178BA">
        <w:rPr>
          <w:rFonts w:ascii="Times New Roman" w:eastAsia="Calibri" w:hAnsi="Times New Roman" w:cs="Times New Roman"/>
          <w:color w:val="auto"/>
          <w:lang w:eastAsia="en-US"/>
        </w:rPr>
        <w:t>гидрогалогенирование</w:t>
      </w:r>
      <w:proofErr w:type="spellEnd"/>
      <w:r w:rsidRPr="00E178BA">
        <w:rPr>
          <w:rFonts w:ascii="Times New Roman" w:eastAsia="Calibri" w:hAnsi="Times New Roman" w:cs="Times New Roman"/>
          <w:color w:val="auto"/>
          <w:lang w:eastAsia="en-US"/>
        </w:rPr>
        <w:t>) как способ получения функциональных производных углеводородов, горения. Полимеризация этилена как основное направление его использования. Полиэтилен как крупнотоннажный продукт химического производства. Применение этилена.</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proofErr w:type="spellStart"/>
      <w:r w:rsidRPr="00E178BA">
        <w:rPr>
          <w:rFonts w:ascii="Times New Roman" w:eastAsia="Calibri" w:hAnsi="Times New Roman" w:cs="Times New Roman"/>
          <w:color w:val="auto"/>
          <w:lang w:eastAsia="en-US"/>
        </w:rPr>
        <w:t>Алкадиены</w:t>
      </w:r>
      <w:proofErr w:type="spellEnd"/>
      <w:r w:rsidRPr="00E178BA">
        <w:rPr>
          <w:rFonts w:ascii="Times New Roman" w:eastAsia="Calibri" w:hAnsi="Times New Roman" w:cs="Times New Roman"/>
          <w:color w:val="auto"/>
          <w:lang w:eastAsia="en-US"/>
        </w:rPr>
        <w:t xml:space="preserve"> и каучуки. Понятие об </w:t>
      </w:r>
      <w:proofErr w:type="spellStart"/>
      <w:r w:rsidRPr="00E178BA">
        <w:rPr>
          <w:rFonts w:ascii="Times New Roman" w:eastAsia="Calibri" w:hAnsi="Times New Roman" w:cs="Times New Roman"/>
          <w:color w:val="auto"/>
          <w:lang w:eastAsia="en-US"/>
        </w:rPr>
        <w:t>алкадиенах</w:t>
      </w:r>
      <w:proofErr w:type="spellEnd"/>
      <w:r w:rsidRPr="00E178BA">
        <w:rPr>
          <w:rFonts w:ascii="Times New Roman" w:eastAsia="Calibri" w:hAnsi="Times New Roman" w:cs="Times New Roman"/>
          <w:color w:val="auto"/>
          <w:lang w:eastAsia="en-US"/>
        </w:rPr>
        <w:t xml:space="preserve"> как углеводородах с двумя двойными связями. Полимеризация дивинила (бутадиена-1,3) как способ получения синтетического каучука. Натуральный и синтетический каучуки. Вулканизация каучука. Резина. Применение каучука и резины.</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proofErr w:type="spellStart"/>
      <w:r w:rsidRPr="00E178BA">
        <w:rPr>
          <w:rFonts w:ascii="Times New Roman" w:eastAsia="Calibri" w:hAnsi="Times New Roman" w:cs="Times New Roman"/>
          <w:color w:val="auto"/>
          <w:lang w:eastAsia="en-US"/>
        </w:rPr>
        <w:lastRenderedPageBreak/>
        <w:t>Алкины</w:t>
      </w:r>
      <w:proofErr w:type="spellEnd"/>
      <w:r w:rsidRPr="00E178BA">
        <w:rPr>
          <w:rFonts w:ascii="Times New Roman" w:eastAsia="Calibri" w:hAnsi="Times New Roman" w:cs="Times New Roman"/>
          <w:color w:val="auto"/>
          <w:lang w:eastAsia="en-US"/>
        </w:rPr>
        <w:t xml:space="preserve">. Строение молекулы ацетилена. Гомологический ряд </w:t>
      </w:r>
      <w:proofErr w:type="spellStart"/>
      <w:r w:rsidRPr="00E178BA">
        <w:rPr>
          <w:rFonts w:ascii="Times New Roman" w:eastAsia="Calibri" w:hAnsi="Times New Roman" w:cs="Times New Roman"/>
          <w:color w:val="auto"/>
          <w:lang w:eastAsia="en-US"/>
        </w:rPr>
        <w:t>алкинов</w:t>
      </w:r>
      <w:proofErr w:type="spellEnd"/>
      <w:r w:rsidRPr="00E178BA">
        <w:rPr>
          <w:rFonts w:ascii="Times New Roman" w:eastAsia="Calibri" w:hAnsi="Times New Roman" w:cs="Times New Roman"/>
          <w:color w:val="auto"/>
          <w:lang w:eastAsia="en-US"/>
        </w:rPr>
        <w:t xml:space="preserve">. Номенклатура. Изомерия углеродного скелета и положения кратной связи в молекуле. Химические свойства (на примере ацетилена): реакции присоединения (галогенирование, гидрирование, гидратация, </w:t>
      </w:r>
      <w:proofErr w:type="spellStart"/>
      <w:r w:rsidRPr="00E178BA">
        <w:rPr>
          <w:rFonts w:ascii="Times New Roman" w:eastAsia="Calibri" w:hAnsi="Times New Roman" w:cs="Times New Roman"/>
          <w:color w:val="auto"/>
          <w:lang w:eastAsia="en-US"/>
        </w:rPr>
        <w:t>гидрогалогенирование</w:t>
      </w:r>
      <w:proofErr w:type="spellEnd"/>
      <w:r w:rsidRPr="00E178BA">
        <w:rPr>
          <w:rFonts w:ascii="Times New Roman" w:eastAsia="Calibri" w:hAnsi="Times New Roman" w:cs="Times New Roman"/>
          <w:color w:val="auto"/>
          <w:lang w:eastAsia="en-US"/>
        </w:rPr>
        <w:t>) как способ получения полимеров и других полезных продуктов. Горение ацетилена как источник высокотемпературного пламени для сварки и резки металлов. Применение ацетилена.</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Арены. Бензол как представитель ароматических углеводородов. Строение молекулы бензола. Химические свойства: реакции замещения (галогенирование) как способ получения химических средств защиты растений, присоединения (гидрирование) как доказательство непредельного характера бензола. Реакция горения. Применение бензола.</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 xml:space="preserve">Спирты. Классификация, номенклатура, изомерия спиртов. Метанол и этанол как представители предельных одноатомных спиртов. Химические свойства (на примере метанола и этанола): взаимодействие с натрием как способ установления наличия </w:t>
      </w:r>
      <w:proofErr w:type="spellStart"/>
      <w:r w:rsidRPr="00E178BA">
        <w:rPr>
          <w:rFonts w:ascii="Times New Roman" w:eastAsia="Calibri" w:hAnsi="Times New Roman" w:cs="Times New Roman"/>
          <w:color w:val="auto"/>
          <w:lang w:eastAsia="en-US"/>
        </w:rPr>
        <w:t>гидроксогруппы</w:t>
      </w:r>
      <w:proofErr w:type="spellEnd"/>
      <w:r w:rsidRPr="00E178BA">
        <w:rPr>
          <w:rFonts w:ascii="Times New Roman" w:eastAsia="Calibri" w:hAnsi="Times New Roman" w:cs="Times New Roman"/>
          <w:color w:val="auto"/>
          <w:lang w:eastAsia="en-US"/>
        </w:rPr>
        <w:t xml:space="preserve">, реакция с </w:t>
      </w:r>
      <w:proofErr w:type="spellStart"/>
      <w:r w:rsidRPr="00E178BA">
        <w:rPr>
          <w:rFonts w:ascii="Times New Roman" w:eastAsia="Calibri" w:hAnsi="Times New Roman" w:cs="Times New Roman"/>
          <w:color w:val="auto"/>
          <w:lang w:eastAsia="en-US"/>
        </w:rPr>
        <w:t>галогеноводородами</w:t>
      </w:r>
      <w:proofErr w:type="spellEnd"/>
      <w:r w:rsidRPr="00E178BA">
        <w:rPr>
          <w:rFonts w:ascii="Times New Roman" w:eastAsia="Calibri" w:hAnsi="Times New Roman" w:cs="Times New Roman"/>
          <w:color w:val="auto"/>
          <w:lang w:eastAsia="en-US"/>
        </w:rPr>
        <w:t xml:space="preserve"> как способ получения растворителей, дегидратация как способ получения этилена. Реакция горения: спирты как топливо.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 xml:space="preserve">Фенол. Строение молекулы фенола. Взаимное влияние атомов в молекуле фенола. Химические свойства: взаимодействие с натрием, </w:t>
      </w:r>
      <w:proofErr w:type="spellStart"/>
      <w:r w:rsidRPr="00E178BA">
        <w:rPr>
          <w:rFonts w:ascii="Times New Roman" w:eastAsia="Calibri" w:hAnsi="Times New Roman" w:cs="Times New Roman"/>
          <w:color w:val="auto"/>
          <w:lang w:eastAsia="en-US"/>
        </w:rPr>
        <w:t>гидроксидом</w:t>
      </w:r>
      <w:proofErr w:type="spellEnd"/>
      <w:r w:rsidRPr="00E178BA">
        <w:rPr>
          <w:rFonts w:ascii="Times New Roman" w:eastAsia="Calibri" w:hAnsi="Times New Roman" w:cs="Times New Roman"/>
          <w:color w:val="auto"/>
          <w:lang w:eastAsia="en-US"/>
        </w:rPr>
        <w:t xml:space="preserve"> натрия, бромом. Применение фенола.</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 xml:space="preserve">Альдегиды. </w:t>
      </w:r>
      <w:proofErr w:type="spellStart"/>
      <w:r w:rsidRPr="00E178BA">
        <w:rPr>
          <w:rFonts w:ascii="Times New Roman" w:eastAsia="Calibri" w:hAnsi="Times New Roman" w:cs="Times New Roman"/>
          <w:color w:val="auto"/>
          <w:lang w:eastAsia="en-US"/>
        </w:rPr>
        <w:t>Метаналь</w:t>
      </w:r>
      <w:proofErr w:type="spellEnd"/>
      <w:r w:rsidRPr="00E178BA">
        <w:rPr>
          <w:rFonts w:ascii="Times New Roman" w:eastAsia="Calibri" w:hAnsi="Times New Roman" w:cs="Times New Roman"/>
          <w:color w:val="auto"/>
          <w:lang w:eastAsia="en-US"/>
        </w:rPr>
        <w:t xml:space="preserve"> (формальдегид) и </w:t>
      </w:r>
      <w:proofErr w:type="spellStart"/>
      <w:r w:rsidRPr="00E178BA">
        <w:rPr>
          <w:rFonts w:ascii="Times New Roman" w:eastAsia="Calibri" w:hAnsi="Times New Roman" w:cs="Times New Roman"/>
          <w:color w:val="auto"/>
          <w:lang w:eastAsia="en-US"/>
        </w:rPr>
        <w:t>этаналь</w:t>
      </w:r>
      <w:proofErr w:type="spellEnd"/>
      <w:r w:rsidRPr="00E178BA">
        <w:rPr>
          <w:rFonts w:ascii="Times New Roman" w:eastAsia="Calibri" w:hAnsi="Times New Roman" w:cs="Times New Roman"/>
          <w:color w:val="auto"/>
          <w:lang w:eastAsia="en-US"/>
        </w:rPr>
        <w:t xml:space="preserve"> (ацетальдегид) как представители предельных альдегидов. </w:t>
      </w:r>
      <w:proofErr w:type="gramStart"/>
      <w:r w:rsidRPr="00E178BA">
        <w:rPr>
          <w:rFonts w:ascii="Times New Roman" w:eastAsia="Calibri" w:hAnsi="Times New Roman" w:cs="Times New Roman"/>
          <w:color w:val="auto"/>
          <w:lang w:eastAsia="en-US"/>
        </w:rPr>
        <w:t xml:space="preserve">Качественные реакции на карбонильную группу (реакция «серебряного зеркала», взаимодействие с </w:t>
      </w:r>
      <w:proofErr w:type="spellStart"/>
      <w:r w:rsidRPr="00E178BA">
        <w:rPr>
          <w:rFonts w:ascii="Times New Roman" w:eastAsia="Calibri" w:hAnsi="Times New Roman" w:cs="Times New Roman"/>
          <w:color w:val="auto"/>
          <w:lang w:eastAsia="en-US"/>
        </w:rPr>
        <w:t>гидроксидом</w:t>
      </w:r>
      <w:proofErr w:type="spellEnd"/>
      <w:r w:rsidRPr="00E178BA">
        <w:rPr>
          <w:rFonts w:ascii="Times New Roman" w:eastAsia="Calibri" w:hAnsi="Times New Roman" w:cs="Times New Roman"/>
          <w:color w:val="auto"/>
          <w:lang w:eastAsia="en-US"/>
        </w:rPr>
        <w:t xml:space="preserve"> меди (II) и их применение для обнаружения предельных альдегидов в промышленных сточных водах.</w:t>
      </w:r>
      <w:proofErr w:type="gramEnd"/>
      <w:r w:rsidRPr="00E178BA">
        <w:rPr>
          <w:rFonts w:ascii="Times New Roman" w:eastAsia="Calibri" w:hAnsi="Times New Roman" w:cs="Times New Roman"/>
          <w:color w:val="auto"/>
          <w:lang w:eastAsia="en-US"/>
        </w:rPr>
        <w:t xml:space="preserve"> Токсичность альдегидов. Применение формальдегида и ацетальдегида.</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Карбоновые кислоты. Уксусная кислота как представитель предельных одноосновных карбоновых кислот. Химические свойства (на примере уксусной кислоты): реакции с металлами, основными оксидами, основаниями и солями как подтверждение сходства с неорганическими кислотами. Реакция этерификации как способ получения сложных эфиров. Применение уксусной кислоты. Представление о высших карбоновых кислотах.</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 xml:space="preserve">Сложные эфиры и жиры. Сложные эфиры как продукты взаимодействия карбоновых кислот со спиртами. Применение сложных эфиров в пищевой и парфюмерной промышленности. Жиры как сложные эфиры глицерина и высших карбоновых кислот. Растительные и животные </w:t>
      </w:r>
      <w:r w:rsidRPr="00E178BA">
        <w:rPr>
          <w:rFonts w:ascii="Times New Roman" w:eastAsia="Calibri" w:hAnsi="Times New Roman" w:cs="Times New Roman"/>
          <w:color w:val="auto"/>
          <w:lang w:eastAsia="en-US"/>
        </w:rPr>
        <w:lastRenderedPageBreak/>
        <w:t xml:space="preserve">жиры, их состав. Распознавание растительных жиров на основании их непредельного характера. Применение жиров. Гидролиз или омыление жиров как способ промышленного получения солей высших карбоновых кислот. </w:t>
      </w:r>
      <w:proofErr w:type="spellStart"/>
      <w:r w:rsidRPr="00E178BA">
        <w:rPr>
          <w:rFonts w:ascii="Times New Roman" w:eastAsia="Calibri" w:hAnsi="Times New Roman" w:cs="Times New Roman"/>
          <w:color w:val="auto"/>
          <w:lang w:eastAsia="en-US"/>
        </w:rPr>
        <w:t>Мылá</w:t>
      </w:r>
      <w:proofErr w:type="spellEnd"/>
      <w:r w:rsidRPr="00E178BA">
        <w:rPr>
          <w:rFonts w:ascii="Times New Roman" w:eastAsia="Calibri" w:hAnsi="Times New Roman" w:cs="Times New Roman"/>
          <w:color w:val="auto"/>
          <w:lang w:eastAsia="en-US"/>
        </w:rPr>
        <w:t xml:space="preserve"> как соли высших карбоновых кислот. Моющие свойства мыла.</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 xml:space="preserve">Углеводы. Классификация углеводов. Нахождение углеводов в природе. Глюкоза как </w:t>
      </w:r>
      <w:proofErr w:type="spellStart"/>
      <w:r w:rsidRPr="00E178BA">
        <w:rPr>
          <w:rFonts w:ascii="Times New Roman" w:eastAsia="Calibri" w:hAnsi="Times New Roman" w:cs="Times New Roman"/>
          <w:color w:val="auto"/>
          <w:lang w:eastAsia="en-US"/>
        </w:rPr>
        <w:t>альдегидоспирт</w:t>
      </w:r>
      <w:proofErr w:type="spellEnd"/>
      <w:r w:rsidRPr="00E178BA">
        <w:rPr>
          <w:rFonts w:ascii="Times New Roman" w:eastAsia="Calibri" w:hAnsi="Times New Roman" w:cs="Times New Roman"/>
          <w:color w:val="auto"/>
          <w:lang w:eastAsia="en-US"/>
        </w:rPr>
        <w:t>. Брожение глюкозы. Сахароза. Гидролиз сахарозы. Крахмал и целлюлоза как биологические полимеры. Химические свойства крахмала и целлюлозы (гидролиз, качественная реакция с йодом на крахмал и ее применение для обнаружения крахмала в продуктах питания). Применение и биологическая роль углеводов. Понятие об искусственных волокнах на примере ацетатного волокна.</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Идентификация органических соединений. Генетическая связь между классами органических соединений. Типы химических реакций в органической химии.</w:t>
      </w:r>
    </w:p>
    <w:p w:rsidR="00A541A5" w:rsidRPr="00E178BA" w:rsidRDefault="00A541A5" w:rsidP="008868AD">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 xml:space="preserve">Аминокислоты и белки. Состав и номенклатура. Аминокислоты как </w:t>
      </w:r>
      <w:proofErr w:type="spellStart"/>
      <w:r w:rsidRPr="00E178BA">
        <w:rPr>
          <w:rFonts w:ascii="Times New Roman" w:eastAsia="Calibri" w:hAnsi="Times New Roman" w:cs="Times New Roman"/>
          <w:color w:val="auto"/>
          <w:lang w:eastAsia="en-US"/>
        </w:rPr>
        <w:t>амфотерные</w:t>
      </w:r>
      <w:proofErr w:type="spellEnd"/>
      <w:r w:rsidRPr="00E178BA">
        <w:rPr>
          <w:rFonts w:ascii="Times New Roman" w:eastAsia="Calibri" w:hAnsi="Times New Roman" w:cs="Times New Roman"/>
          <w:color w:val="auto"/>
          <w:lang w:eastAsia="en-US"/>
        </w:rPr>
        <w:t xml:space="preserve"> органические соединения. Пептидная связь. Биологическое значение </w:t>
      </w:r>
      <w:proofErr w:type="gramStart"/>
      <w:r w:rsidRPr="00E178BA">
        <w:rPr>
          <w:rFonts w:ascii="Times New Roman" w:eastAsia="Calibri" w:hAnsi="Times New Roman" w:cs="Times New Roman"/>
          <w:color w:val="auto"/>
          <w:lang w:eastAsia="en-US"/>
        </w:rPr>
        <w:t>α-</w:t>
      </w:r>
      <w:proofErr w:type="gramEnd"/>
      <w:r w:rsidRPr="00E178BA">
        <w:rPr>
          <w:rFonts w:ascii="Times New Roman" w:eastAsia="Calibri" w:hAnsi="Times New Roman" w:cs="Times New Roman"/>
          <w:color w:val="auto"/>
          <w:lang w:eastAsia="en-US"/>
        </w:rPr>
        <w:t>аминокислот. Области применения аминокислот. Белки как природные биополимеры. Состав и строение белков. Химические свойства белков: гидролиз, денатурация. Обнаружение белков при помощи качественных (цветных) реакций. Превращения белков пищи в организме. Биологические функции белков.</w:t>
      </w:r>
    </w:p>
    <w:p w:rsidR="00A541A5" w:rsidRPr="00E178BA" w:rsidRDefault="00A541A5" w:rsidP="00A541A5">
      <w:pPr>
        <w:suppressAutoHyphens/>
        <w:spacing w:line="360" w:lineRule="auto"/>
        <w:ind w:firstLine="709"/>
        <w:jc w:val="both"/>
        <w:rPr>
          <w:rFonts w:ascii="Times New Roman" w:eastAsia="Calibri" w:hAnsi="Times New Roman" w:cs="Times New Roman"/>
          <w:b/>
          <w:color w:val="auto"/>
          <w:lang w:eastAsia="en-US"/>
        </w:rPr>
      </w:pPr>
      <w:r w:rsidRPr="00E178BA">
        <w:rPr>
          <w:rFonts w:ascii="Times New Roman" w:eastAsia="Calibri" w:hAnsi="Times New Roman" w:cs="Times New Roman"/>
          <w:b/>
          <w:color w:val="auto"/>
          <w:lang w:eastAsia="en-US"/>
        </w:rPr>
        <w:t>Теоретические основы</w:t>
      </w:r>
      <w:r w:rsidR="002205F0">
        <w:rPr>
          <w:rFonts w:ascii="Times New Roman" w:eastAsia="Calibri" w:hAnsi="Times New Roman" w:cs="Times New Roman"/>
          <w:b/>
          <w:color w:val="auto"/>
          <w:lang w:eastAsia="en-US"/>
        </w:rPr>
        <w:t xml:space="preserve"> органической и неорганической</w:t>
      </w:r>
      <w:r w:rsidRPr="00E178BA">
        <w:rPr>
          <w:rFonts w:ascii="Times New Roman" w:eastAsia="Calibri" w:hAnsi="Times New Roman" w:cs="Times New Roman"/>
          <w:b/>
          <w:color w:val="auto"/>
          <w:lang w:eastAsia="en-US"/>
        </w:rPr>
        <w:t xml:space="preserve"> химии</w:t>
      </w:r>
      <w:r w:rsidR="006D67A1" w:rsidRPr="00E178BA">
        <w:rPr>
          <w:rFonts w:ascii="Times New Roman" w:eastAsia="Calibri" w:hAnsi="Times New Roman" w:cs="Times New Roman"/>
          <w:b/>
          <w:color w:val="auto"/>
          <w:lang w:eastAsia="en-US"/>
        </w:rPr>
        <w:t xml:space="preserve"> 11 класс</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Строение вещества. Современная модель строения атома. Электронная конфигурация атома. Основное и возбужденные состояния атомов. Классификация химических элементов (</w:t>
      </w:r>
      <w:proofErr w:type="spellStart"/>
      <w:r w:rsidRPr="00E178BA">
        <w:rPr>
          <w:rFonts w:ascii="Times New Roman" w:eastAsia="Calibri" w:hAnsi="Times New Roman" w:cs="Times New Roman"/>
          <w:color w:val="auto"/>
          <w:lang w:eastAsia="en-US"/>
        </w:rPr>
        <w:t>s</w:t>
      </w:r>
      <w:proofErr w:type="spellEnd"/>
      <w:r w:rsidRPr="00E178BA">
        <w:rPr>
          <w:rFonts w:ascii="Times New Roman" w:eastAsia="Calibri" w:hAnsi="Times New Roman" w:cs="Times New Roman"/>
          <w:color w:val="auto"/>
          <w:lang w:eastAsia="en-US"/>
        </w:rPr>
        <w:t xml:space="preserve">-, </w:t>
      </w:r>
      <w:proofErr w:type="spellStart"/>
      <w:r w:rsidRPr="00E178BA">
        <w:rPr>
          <w:rFonts w:ascii="Times New Roman" w:eastAsia="Calibri" w:hAnsi="Times New Roman" w:cs="Times New Roman"/>
          <w:color w:val="auto"/>
          <w:lang w:eastAsia="en-US"/>
        </w:rPr>
        <w:t>p</w:t>
      </w:r>
      <w:proofErr w:type="spellEnd"/>
      <w:r w:rsidRPr="00E178BA">
        <w:rPr>
          <w:rFonts w:ascii="Times New Roman" w:eastAsia="Calibri" w:hAnsi="Times New Roman" w:cs="Times New Roman"/>
          <w:color w:val="auto"/>
          <w:lang w:eastAsia="en-US"/>
        </w:rPr>
        <w:t xml:space="preserve">-, d-элементы). Особенности строения энергетических уровней атомов d-элементов. 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Электронная природа химической связи. </w:t>
      </w:r>
      <w:proofErr w:type="spellStart"/>
      <w:r w:rsidRPr="00E178BA">
        <w:rPr>
          <w:rFonts w:ascii="Times New Roman" w:eastAsia="Calibri" w:hAnsi="Times New Roman" w:cs="Times New Roman"/>
          <w:color w:val="auto"/>
          <w:lang w:eastAsia="en-US"/>
        </w:rPr>
        <w:t>Электроотрицательность</w:t>
      </w:r>
      <w:proofErr w:type="spellEnd"/>
      <w:r w:rsidRPr="00E178BA">
        <w:rPr>
          <w:rFonts w:ascii="Times New Roman" w:eastAsia="Calibri" w:hAnsi="Times New Roman" w:cs="Times New Roman"/>
          <w:color w:val="auto"/>
          <w:lang w:eastAsia="en-US"/>
        </w:rPr>
        <w:t>. Виды химической связи (</w:t>
      </w:r>
      <w:proofErr w:type="gramStart"/>
      <w:r w:rsidRPr="00E178BA">
        <w:rPr>
          <w:rFonts w:ascii="Times New Roman" w:eastAsia="Calibri" w:hAnsi="Times New Roman" w:cs="Times New Roman"/>
          <w:color w:val="auto"/>
          <w:lang w:eastAsia="en-US"/>
        </w:rPr>
        <w:t>ковалентная</w:t>
      </w:r>
      <w:proofErr w:type="gramEnd"/>
      <w:r w:rsidRPr="00E178BA">
        <w:rPr>
          <w:rFonts w:ascii="Times New Roman" w:eastAsia="Calibri" w:hAnsi="Times New Roman" w:cs="Times New Roman"/>
          <w:color w:val="auto"/>
          <w:lang w:eastAsia="en-US"/>
        </w:rPr>
        <w:t>, ионная, металлическая, водородная) и механизмы ее образования. Кристаллические и аморфные вещества. Типы кристаллических решеток (</w:t>
      </w:r>
      <w:proofErr w:type="gramStart"/>
      <w:r w:rsidRPr="00E178BA">
        <w:rPr>
          <w:rFonts w:ascii="Times New Roman" w:eastAsia="Calibri" w:hAnsi="Times New Roman" w:cs="Times New Roman"/>
          <w:color w:val="auto"/>
          <w:lang w:eastAsia="en-US"/>
        </w:rPr>
        <w:t>атомная</w:t>
      </w:r>
      <w:proofErr w:type="gramEnd"/>
      <w:r w:rsidRPr="00E178BA">
        <w:rPr>
          <w:rFonts w:ascii="Times New Roman" w:eastAsia="Calibri" w:hAnsi="Times New Roman" w:cs="Times New Roman"/>
          <w:color w:val="auto"/>
          <w:lang w:eastAsia="en-US"/>
        </w:rPr>
        <w:t>, молекулярная, ионная, металлическая). Зависимость физических свойств вещества от типа кристаллической решетки. Причины многообразия веществ.</w:t>
      </w:r>
    </w:p>
    <w:p w:rsidR="00A541A5" w:rsidRPr="00E178BA" w:rsidRDefault="00A541A5" w:rsidP="008868AD">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 xml:space="preserve">Химические реакции. Гомогенные и гетерогенные реакции. Скорость реакции, ее зависимость от различных факторов: природы реагирующих веществ, концентрации реагирующих веществ, температуры, площади реакционной поверхности, наличия катализатора. Роль катализаторов в природе и промышленном производстве. Обратимость реакций. Химическое равновесие и его смещение под действием </w:t>
      </w:r>
      <w:r w:rsidRPr="00E178BA">
        <w:rPr>
          <w:rFonts w:ascii="Times New Roman" w:eastAsia="Calibri" w:hAnsi="Times New Roman" w:cs="Times New Roman"/>
          <w:color w:val="auto"/>
          <w:lang w:eastAsia="en-US"/>
        </w:rPr>
        <w:lastRenderedPageBreak/>
        <w:t>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Дисперсные системы. Понятие о коллоидах (золи, гели). Истинные растворы. Реакции в растворах электролитов</w:t>
      </w:r>
      <w:proofErr w:type="gramStart"/>
      <w:r w:rsidRPr="00E178BA">
        <w:rPr>
          <w:rFonts w:ascii="Times New Roman" w:eastAsia="Calibri" w:hAnsi="Times New Roman" w:cs="Times New Roman"/>
          <w:color w:val="auto"/>
          <w:lang w:eastAsia="en-US"/>
        </w:rPr>
        <w:t>.</w:t>
      </w:r>
      <w:proofErr w:type="gramEnd"/>
      <w:r w:rsidRPr="00E178BA">
        <w:rPr>
          <w:rFonts w:ascii="Times New Roman" w:eastAsia="Calibri" w:hAnsi="Times New Roman" w:cs="Times New Roman"/>
          <w:color w:val="auto"/>
          <w:lang w:eastAsia="en-US"/>
        </w:rPr>
        <w:t xml:space="preserve"> </w:t>
      </w:r>
      <w:proofErr w:type="spellStart"/>
      <w:proofErr w:type="gramStart"/>
      <w:r w:rsidRPr="00E178BA">
        <w:rPr>
          <w:rFonts w:ascii="Times New Roman" w:eastAsia="Calibri" w:hAnsi="Times New Roman" w:cs="Times New Roman"/>
          <w:color w:val="auto"/>
          <w:lang w:eastAsia="en-US"/>
        </w:rPr>
        <w:t>р</w:t>
      </w:r>
      <w:proofErr w:type="gramEnd"/>
      <w:r w:rsidRPr="00E178BA">
        <w:rPr>
          <w:rFonts w:ascii="Times New Roman" w:eastAsia="Calibri" w:hAnsi="Times New Roman" w:cs="Times New Roman"/>
          <w:color w:val="auto"/>
          <w:lang w:eastAsia="en-US"/>
        </w:rPr>
        <w:t>H</w:t>
      </w:r>
      <w:proofErr w:type="spellEnd"/>
      <w:r w:rsidRPr="00E178BA">
        <w:rPr>
          <w:rFonts w:ascii="Times New Roman" w:eastAsia="Calibri" w:hAnsi="Times New Roman" w:cs="Times New Roman"/>
          <w:color w:val="auto"/>
          <w:lang w:eastAsia="en-US"/>
        </w:rPr>
        <w:t xml:space="preserve"> раствора как показатель кислотности среды. Гидролиз солей. Значение гидролиза в биологических обменных процессах. Окислительно-восстановительные реакции в природе, производственных процессах и жизнедеятельности организмов. </w:t>
      </w:r>
      <w:proofErr w:type="gramStart"/>
      <w:r w:rsidRPr="00E178BA">
        <w:rPr>
          <w:rFonts w:ascii="Times New Roman" w:eastAsia="Calibri" w:hAnsi="Times New Roman" w:cs="Times New Roman"/>
          <w:color w:val="auto"/>
          <w:lang w:eastAsia="en-US"/>
        </w:rPr>
        <w:t>Окислительно-восстановительные свойства простых веществ – металлов главных и побочных подгрупп (медь, железо) и неметаллов: водорода, кислорода, галогенов, серы, азота, фосфора, углерода, кремния.</w:t>
      </w:r>
      <w:proofErr w:type="gramEnd"/>
      <w:r w:rsidRPr="00E178BA">
        <w:rPr>
          <w:rFonts w:ascii="Times New Roman" w:eastAsia="Calibri" w:hAnsi="Times New Roman" w:cs="Times New Roman"/>
          <w:color w:val="auto"/>
          <w:lang w:eastAsia="en-US"/>
        </w:rPr>
        <w:t xml:space="preserve"> Коррозия металлов: виды коррозии, способы защиты металлов от коррозии. Электролиз растворов и расплавов. Применение электролиза в промышленности.</w:t>
      </w:r>
    </w:p>
    <w:p w:rsidR="00A541A5" w:rsidRPr="00E178BA" w:rsidRDefault="00A541A5" w:rsidP="00A541A5">
      <w:pPr>
        <w:suppressAutoHyphens/>
        <w:spacing w:line="360" w:lineRule="auto"/>
        <w:ind w:firstLine="709"/>
        <w:jc w:val="both"/>
        <w:rPr>
          <w:rFonts w:ascii="Times New Roman" w:eastAsia="Calibri" w:hAnsi="Times New Roman" w:cs="Times New Roman"/>
          <w:color w:val="auto"/>
          <w:lang w:eastAsia="en-US"/>
        </w:rPr>
      </w:pPr>
      <w:r w:rsidRPr="00E178BA">
        <w:rPr>
          <w:rFonts w:ascii="Times New Roman" w:eastAsia="Calibri" w:hAnsi="Times New Roman" w:cs="Times New Roman"/>
          <w:b/>
          <w:color w:val="auto"/>
          <w:lang w:eastAsia="en-US"/>
        </w:rPr>
        <w:t>Химия и жизнь</w:t>
      </w:r>
    </w:p>
    <w:p w:rsidR="00A541A5" w:rsidRPr="00E178BA" w:rsidRDefault="00A541A5" w:rsidP="00A541A5">
      <w:pPr>
        <w:suppressAutoHyphens/>
        <w:spacing w:line="360" w:lineRule="auto"/>
        <w:ind w:firstLine="70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Научные методы познания в химии. Источники химической информации. Поиск информации по названиям, идентификаторам, структурным формулам. Моделирование химических процессов и явлений, химический анализ и синтез как методы научного познания.</w:t>
      </w:r>
    </w:p>
    <w:p w:rsidR="00A541A5" w:rsidRPr="00E178BA" w:rsidRDefault="00A541A5" w:rsidP="00A541A5">
      <w:pPr>
        <w:suppressAutoHyphens/>
        <w:spacing w:line="360" w:lineRule="auto"/>
        <w:ind w:firstLine="70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Химия и здоровье. Лекарства, ферменты, витамины, гормоны,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Рациональное питание. Пищевые добавки. Основы пищевой химии.</w:t>
      </w:r>
    </w:p>
    <w:p w:rsidR="00A541A5" w:rsidRPr="00E178BA" w:rsidRDefault="00A541A5" w:rsidP="00A541A5">
      <w:pPr>
        <w:suppressAutoHyphens/>
        <w:spacing w:line="360" w:lineRule="auto"/>
        <w:ind w:firstLine="70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Химия в повседневной жизни. Моющие и чистящие средства. Средства борьбы с бытовыми насекомыми: репелленты, инсектициды. Средства личной гигиены и косметики. Правила безопасной работы с едкими, горючими и токсичными веществами, средствами бытовой химии.</w:t>
      </w:r>
    </w:p>
    <w:p w:rsidR="00A541A5" w:rsidRPr="00E178BA" w:rsidRDefault="00A541A5" w:rsidP="00A541A5">
      <w:pPr>
        <w:suppressAutoHyphens/>
        <w:spacing w:line="360" w:lineRule="auto"/>
        <w:ind w:firstLine="70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Химия и сельское хозяйство. Минеральные и органические удобрения. Средства защиты растений.</w:t>
      </w:r>
    </w:p>
    <w:p w:rsidR="00A541A5" w:rsidRPr="00E178BA" w:rsidRDefault="00A541A5" w:rsidP="00A541A5">
      <w:pPr>
        <w:suppressAutoHyphens/>
        <w:spacing w:line="360" w:lineRule="auto"/>
        <w:ind w:firstLine="72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Химия и энергетика. Природные источники углеводородов. Природный и попутный нефтяной газы, их состав и использование. Состав нефти и ее переработка. Нефтепродукты. Октановое число бензина. Охрана окружающей среды при нефтепереработке и транспортировке нефтепродуктов. Альтернативные источники энергии.</w:t>
      </w:r>
    </w:p>
    <w:p w:rsidR="00A541A5" w:rsidRPr="00E178BA" w:rsidRDefault="00A541A5" w:rsidP="00A541A5">
      <w:pPr>
        <w:suppressAutoHyphens/>
        <w:spacing w:line="360" w:lineRule="auto"/>
        <w:ind w:firstLine="70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Химия в строительстве. Цемент. Бетон. Подбор оптимальных строительных материалов в практической деятельности человека.</w:t>
      </w:r>
    </w:p>
    <w:p w:rsidR="00A541A5" w:rsidRDefault="00A541A5" w:rsidP="008868AD">
      <w:pPr>
        <w:suppressAutoHyphens/>
        <w:spacing w:line="360" w:lineRule="auto"/>
        <w:ind w:firstLine="700"/>
        <w:jc w:val="both"/>
        <w:rPr>
          <w:rFonts w:ascii="Times New Roman" w:eastAsia="Calibri" w:hAnsi="Times New Roman" w:cs="Times New Roman"/>
          <w:color w:val="auto"/>
          <w:lang w:eastAsia="en-US"/>
        </w:rPr>
      </w:pPr>
      <w:r w:rsidRPr="00E178BA">
        <w:rPr>
          <w:rFonts w:ascii="Times New Roman" w:eastAsia="Calibri" w:hAnsi="Times New Roman" w:cs="Times New Roman"/>
          <w:color w:val="auto"/>
          <w:lang w:eastAsia="en-US"/>
        </w:rPr>
        <w:t>Химия и экология. Химическое загрязнение окружающей среды и его последствия. Охрана гидросферы, почвы, атмосферы, флоры и фауны от химического загрязнения.</w:t>
      </w:r>
    </w:p>
    <w:p w:rsidR="00500E69" w:rsidRPr="00E178BA" w:rsidRDefault="00500E69" w:rsidP="008868AD">
      <w:pPr>
        <w:suppressAutoHyphens/>
        <w:spacing w:line="360" w:lineRule="auto"/>
        <w:ind w:firstLine="700"/>
        <w:jc w:val="both"/>
        <w:rPr>
          <w:rFonts w:ascii="Times New Roman" w:eastAsia="Calibri" w:hAnsi="Times New Roman" w:cs="Times New Roman"/>
          <w:color w:val="auto"/>
          <w:lang w:eastAsia="en-US"/>
        </w:rPr>
      </w:pPr>
    </w:p>
    <w:p w:rsidR="009A3D75" w:rsidRPr="00E178BA" w:rsidRDefault="009A3D75" w:rsidP="00810F48">
      <w:pPr>
        <w:pStyle w:val="Default"/>
        <w:ind w:left="2989"/>
        <w:rPr>
          <w:b/>
        </w:rPr>
      </w:pPr>
    </w:p>
    <w:p w:rsidR="000C6ECD" w:rsidRPr="00E178BA" w:rsidRDefault="00810F48" w:rsidP="00810F48">
      <w:pPr>
        <w:pStyle w:val="Default"/>
        <w:ind w:left="2989"/>
        <w:rPr>
          <w:b/>
          <w:bCs/>
        </w:rPr>
      </w:pPr>
      <w:r w:rsidRPr="00E178BA">
        <w:rPr>
          <w:b/>
          <w:lang w:val="en-US"/>
        </w:rPr>
        <w:lastRenderedPageBreak/>
        <w:t>III</w:t>
      </w:r>
      <w:r w:rsidRPr="00E178BA">
        <w:rPr>
          <w:b/>
        </w:rPr>
        <w:t>.</w:t>
      </w:r>
      <w:r w:rsidR="000C6ECD" w:rsidRPr="00E178BA">
        <w:rPr>
          <w:b/>
        </w:rPr>
        <w:t xml:space="preserve">Тематическое планирование программы с определением </w:t>
      </w:r>
      <w:r w:rsidR="000C6ECD" w:rsidRPr="00E178BA">
        <w:rPr>
          <w:b/>
          <w:bCs/>
        </w:rPr>
        <w:t>основных видов учебной деятельности</w:t>
      </w:r>
    </w:p>
    <w:p w:rsidR="002115E8" w:rsidRPr="00E178BA" w:rsidRDefault="002115E8" w:rsidP="003F208E">
      <w:pPr>
        <w:jc w:val="both"/>
        <w:rPr>
          <w:rFonts w:ascii="Times New Roman" w:eastAsia="Times New Roman" w:hAnsi="Times New Roman" w:cs="Times New Roman"/>
          <w:b/>
          <w:color w:val="auto"/>
          <w:lang w:eastAsia="en-US"/>
        </w:rPr>
      </w:pPr>
    </w:p>
    <w:tbl>
      <w:tblPr>
        <w:tblW w:w="157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7"/>
        <w:gridCol w:w="2552"/>
        <w:gridCol w:w="1276"/>
        <w:gridCol w:w="10801"/>
      </w:tblGrid>
      <w:tr w:rsidR="004B30BA"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4B30BA" w:rsidRPr="00E178BA" w:rsidRDefault="000322AA"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Класс </w:t>
            </w:r>
          </w:p>
        </w:tc>
        <w:tc>
          <w:tcPr>
            <w:tcW w:w="2552" w:type="dxa"/>
            <w:tcBorders>
              <w:top w:val="single" w:sz="4" w:space="0" w:color="auto"/>
              <w:left w:val="single" w:sz="4" w:space="0" w:color="auto"/>
              <w:bottom w:val="single" w:sz="4" w:space="0" w:color="auto"/>
              <w:right w:val="single" w:sz="4" w:space="0" w:color="auto"/>
            </w:tcBorders>
          </w:tcPr>
          <w:p w:rsidR="004B30BA" w:rsidRPr="00E178BA" w:rsidRDefault="00974FB1" w:rsidP="003F208E">
            <w:pPr>
              <w:jc w:val="both"/>
              <w:rPr>
                <w:rFonts w:ascii="Times New Roman" w:eastAsiaTheme="minorHAnsi" w:hAnsi="Times New Roman" w:cs="Times New Roman"/>
                <w:color w:val="auto"/>
                <w:lang w:eastAsia="en-US"/>
              </w:rPr>
            </w:pPr>
            <w:r w:rsidRPr="00E178BA">
              <w:rPr>
                <w:rFonts w:ascii="Times New Roman" w:eastAsiaTheme="minorHAnsi" w:hAnsi="Times New Roman" w:cs="Times New Roman"/>
                <w:bCs/>
                <w:color w:val="auto"/>
                <w:lang w:eastAsia="en-US"/>
              </w:rPr>
              <w:t>Наименование разделов и тем</w:t>
            </w:r>
          </w:p>
        </w:tc>
        <w:tc>
          <w:tcPr>
            <w:tcW w:w="1276" w:type="dxa"/>
            <w:tcBorders>
              <w:top w:val="single" w:sz="4" w:space="0" w:color="auto"/>
              <w:left w:val="single" w:sz="4" w:space="0" w:color="auto"/>
              <w:bottom w:val="single" w:sz="4" w:space="0" w:color="auto"/>
              <w:right w:val="single" w:sz="4" w:space="0" w:color="auto"/>
            </w:tcBorders>
          </w:tcPr>
          <w:p w:rsidR="004B30BA" w:rsidRPr="00E178BA" w:rsidRDefault="000322AA"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Количество часов</w:t>
            </w:r>
          </w:p>
        </w:tc>
        <w:tc>
          <w:tcPr>
            <w:tcW w:w="10801" w:type="dxa"/>
            <w:tcBorders>
              <w:top w:val="single" w:sz="4" w:space="0" w:color="auto"/>
              <w:left w:val="single" w:sz="4" w:space="0" w:color="auto"/>
              <w:bottom w:val="single" w:sz="4" w:space="0" w:color="auto"/>
              <w:right w:val="single" w:sz="4" w:space="0" w:color="auto"/>
            </w:tcBorders>
          </w:tcPr>
          <w:p w:rsidR="004B30BA" w:rsidRPr="00E178BA" w:rsidRDefault="004B30BA"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Характеристика основных  видов деятельности</w:t>
            </w:r>
          </w:p>
        </w:tc>
      </w:tr>
      <w:tr w:rsidR="00922139"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922139" w:rsidRPr="00E178BA" w:rsidRDefault="00922139" w:rsidP="00E178BA">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10 </w:t>
            </w:r>
            <w:r w:rsidR="002205F0">
              <w:rPr>
                <w:rFonts w:ascii="Times New Roman" w:eastAsiaTheme="minorHAnsi" w:hAnsi="Times New Roman" w:cs="Times New Roman"/>
                <w:bCs/>
                <w:color w:val="auto"/>
                <w:lang w:eastAsia="en-US"/>
              </w:rPr>
              <w:t>класс</w:t>
            </w:r>
          </w:p>
        </w:tc>
        <w:tc>
          <w:tcPr>
            <w:tcW w:w="2552" w:type="dxa"/>
            <w:tcBorders>
              <w:top w:val="single" w:sz="4" w:space="0" w:color="auto"/>
              <w:left w:val="single" w:sz="4" w:space="0" w:color="auto"/>
              <w:bottom w:val="single" w:sz="4" w:space="0" w:color="auto"/>
              <w:right w:val="single" w:sz="4" w:space="0" w:color="auto"/>
            </w:tcBorders>
          </w:tcPr>
          <w:p w:rsidR="00922139" w:rsidRPr="00E178BA" w:rsidRDefault="006F455C"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Раздел</w:t>
            </w:r>
            <w:proofErr w:type="gramStart"/>
            <w:r w:rsidR="00922139" w:rsidRPr="00E178BA">
              <w:rPr>
                <w:rFonts w:ascii="Times New Roman" w:eastAsiaTheme="minorHAnsi" w:hAnsi="Times New Roman" w:cs="Times New Roman"/>
                <w:bCs/>
                <w:color w:val="auto"/>
                <w:lang w:eastAsia="en-US"/>
              </w:rPr>
              <w:t>1</w:t>
            </w:r>
            <w:proofErr w:type="gramEnd"/>
            <w:r w:rsidR="00922139" w:rsidRPr="00E178BA">
              <w:rPr>
                <w:rFonts w:ascii="Times New Roman" w:eastAsiaTheme="minorHAnsi" w:hAnsi="Times New Roman" w:cs="Times New Roman"/>
                <w:bCs/>
                <w:color w:val="auto"/>
                <w:lang w:eastAsia="en-US"/>
              </w:rPr>
              <w:t>. Теоретические основы химии.</w:t>
            </w:r>
          </w:p>
          <w:p w:rsidR="00922139" w:rsidRPr="00E178BA" w:rsidRDefault="006F455C"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Предмет органической химии</w:t>
            </w:r>
          </w:p>
        </w:tc>
        <w:tc>
          <w:tcPr>
            <w:tcW w:w="1276" w:type="dxa"/>
            <w:tcBorders>
              <w:top w:val="single" w:sz="4" w:space="0" w:color="auto"/>
              <w:left w:val="single" w:sz="4" w:space="0" w:color="auto"/>
              <w:bottom w:val="single" w:sz="4" w:space="0" w:color="auto"/>
              <w:right w:val="single" w:sz="4" w:space="0" w:color="auto"/>
            </w:tcBorders>
          </w:tcPr>
          <w:p w:rsidR="00922139" w:rsidRPr="00E178BA" w:rsidRDefault="006F455C"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4</w:t>
            </w:r>
          </w:p>
        </w:tc>
        <w:tc>
          <w:tcPr>
            <w:tcW w:w="10801" w:type="dxa"/>
            <w:tcBorders>
              <w:top w:val="single" w:sz="4" w:space="0" w:color="auto"/>
              <w:left w:val="single" w:sz="4" w:space="0" w:color="auto"/>
              <w:bottom w:val="single" w:sz="4" w:space="0" w:color="auto"/>
              <w:right w:val="single" w:sz="4" w:space="0" w:color="auto"/>
            </w:tcBorders>
          </w:tcPr>
          <w:p w:rsidR="00922139" w:rsidRPr="00E178BA" w:rsidRDefault="006F455C"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Моделировать пространственное строение метана, этана, этилена, ацетилена. Называть изученные положения теории химического строения А.М. Бутлерова. Описывать пространственную структуру изучаемых веществ. Определять качественный состав изученных веществ. Различать понятия «электронная оболочка» и «электронная </w:t>
            </w:r>
            <w:proofErr w:type="spellStart"/>
            <w:r w:rsidRPr="00E178BA">
              <w:rPr>
                <w:rFonts w:ascii="Times New Roman" w:eastAsiaTheme="minorHAnsi" w:hAnsi="Times New Roman" w:cs="Times New Roman"/>
                <w:bCs/>
                <w:color w:val="auto"/>
                <w:lang w:eastAsia="en-US"/>
              </w:rPr>
              <w:t>орбиталь</w:t>
            </w:r>
            <w:proofErr w:type="spellEnd"/>
            <w:r w:rsidRPr="00E178BA">
              <w:rPr>
                <w:rFonts w:ascii="Times New Roman" w:eastAsiaTheme="minorHAnsi" w:hAnsi="Times New Roman" w:cs="Times New Roman"/>
                <w:bCs/>
                <w:color w:val="auto"/>
                <w:lang w:eastAsia="en-US"/>
              </w:rPr>
              <w:t>».</w:t>
            </w:r>
          </w:p>
        </w:tc>
      </w:tr>
      <w:tr w:rsidR="00B47EFF" w:rsidRPr="00E178BA" w:rsidTr="00984943">
        <w:trPr>
          <w:trHeight w:val="1275"/>
        </w:trPr>
        <w:tc>
          <w:tcPr>
            <w:tcW w:w="1107" w:type="dxa"/>
            <w:vMerge w:val="restart"/>
            <w:tcBorders>
              <w:top w:val="single" w:sz="4" w:space="0" w:color="auto"/>
              <w:left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Раздел 2. </w:t>
            </w:r>
          </w:p>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Основы органической химии.</w:t>
            </w:r>
          </w:p>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Углеводороды</w:t>
            </w:r>
          </w:p>
        </w:tc>
        <w:tc>
          <w:tcPr>
            <w:tcW w:w="1276" w:type="dxa"/>
            <w:tcBorders>
              <w:top w:val="single" w:sz="4" w:space="0" w:color="auto"/>
              <w:left w:val="single" w:sz="4" w:space="0" w:color="auto"/>
              <w:bottom w:val="single" w:sz="4" w:space="0" w:color="auto"/>
              <w:right w:val="single" w:sz="4" w:space="0" w:color="auto"/>
            </w:tcBorders>
          </w:tcPr>
          <w:p w:rsidR="00B47EFF" w:rsidRPr="00E178BA" w:rsidRDefault="00BE27D2" w:rsidP="003F208E">
            <w:pPr>
              <w:jc w:val="both"/>
              <w:rPr>
                <w:rFonts w:ascii="Times New Roman" w:eastAsiaTheme="minorHAnsi" w:hAnsi="Times New Roman" w:cs="Times New Roman"/>
                <w:bCs/>
                <w:color w:val="auto"/>
                <w:lang w:eastAsia="en-US"/>
              </w:rPr>
            </w:pPr>
            <w:r>
              <w:rPr>
                <w:rFonts w:ascii="Times New Roman" w:eastAsiaTheme="minorHAnsi" w:hAnsi="Times New Roman" w:cs="Times New Roman"/>
                <w:bCs/>
                <w:color w:val="auto"/>
                <w:lang w:eastAsia="en-US"/>
              </w:rPr>
              <w:t>9</w:t>
            </w:r>
          </w:p>
        </w:tc>
        <w:tc>
          <w:tcPr>
            <w:tcW w:w="10801"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Исследовать свойства изучаемых веществ. Моделировать строение молекул изучаемых веществ</w:t>
            </w:r>
            <w:proofErr w:type="gramStart"/>
            <w:r w:rsidRPr="00E178BA">
              <w:rPr>
                <w:rFonts w:ascii="Times New Roman" w:eastAsiaTheme="minorHAnsi" w:hAnsi="Times New Roman" w:cs="Times New Roman"/>
                <w:bCs/>
                <w:color w:val="auto"/>
                <w:lang w:eastAsia="en-US"/>
              </w:rPr>
              <w:t>.</w:t>
            </w:r>
            <w:proofErr w:type="gramEnd"/>
            <w:r w:rsidRPr="00E178BA">
              <w:rPr>
                <w:rFonts w:ascii="Times New Roman" w:eastAsiaTheme="minorHAnsi" w:hAnsi="Times New Roman" w:cs="Times New Roman"/>
                <w:bCs/>
                <w:color w:val="auto"/>
                <w:lang w:eastAsia="en-US"/>
              </w:rPr>
              <w:t xml:space="preserve">  </w:t>
            </w:r>
            <w:proofErr w:type="gramStart"/>
            <w:r w:rsidRPr="00E178BA">
              <w:rPr>
                <w:rFonts w:ascii="Times New Roman" w:eastAsiaTheme="minorHAnsi" w:hAnsi="Times New Roman" w:cs="Times New Roman"/>
                <w:bCs/>
                <w:color w:val="auto"/>
                <w:lang w:eastAsia="en-US"/>
              </w:rPr>
              <w:t>н</w:t>
            </w:r>
            <w:proofErr w:type="gramEnd"/>
            <w:r w:rsidRPr="00E178BA">
              <w:rPr>
                <w:rFonts w:ascii="Times New Roman" w:eastAsiaTheme="minorHAnsi" w:hAnsi="Times New Roman" w:cs="Times New Roman"/>
                <w:bCs/>
                <w:color w:val="auto"/>
                <w:lang w:eastAsia="en-US"/>
              </w:rPr>
              <w:t>аблюдать демонстрируемые и самостоятельно проводимые опыты. Наблюдать и описывать химические реакции с помощью русского, родного языка и языка химии. Называть изученные положения теории химического строения А.М. Бутлерова. Обобщать знания и делать выводы о закономерностях изменений свойств углеводородов в гомологических рядах. Описывать генетические связи между изученными классами органических веществ. Различать понятия изомер и гомолог. Характеризовать способы получения, свойства и области применения изучаемых веществ.</w:t>
            </w:r>
          </w:p>
        </w:tc>
      </w:tr>
      <w:tr w:rsidR="00B47EFF" w:rsidRPr="00E178BA" w:rsidTr="00984943">
        <w:trPr>
          <w:trHeight w:val="1275"/>
        </w:trPr>
        <w:tc>
          <w:tcPr>
            <w:tcW w:w="1107" w:type="dxa"/>
            <w:vMerge/>
            <w:tcBorders>
              <w:left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Производные углеводородов, содержащие функциональные группы</w:t>
            </w:r>
          </w:p>
        </w:tc>
        <w:tc>
          <w:tcPr>
            <w:tcW w:w="1276" w:type="dxa"/>
            <w:tcBorders>
              <w:top w:val="single" w:sz="4" w:space="0" w:color="auto"/>
              <w:left w:val="single" w:sz="4" w:space="0" w:color="auto"/>
              <w:bottom w:val="single" w:sz="4" w:space="0" w:color="auto"/>
              <w:right w:val="single" w:sz="4" w:space="0" w:color="auto"/>
            </w:tcBorders>
          </w:tcPr>
          <w:p w:rsidR="00B47EFF" w:rsidRPr="00E178BA" w:rsidRDefault="00BE27D2" w:rsidP="003F208E">
            <w:pPr>
              <w:jc w:val="both"/>
              <w:rPr>
                <w:rFonts w:ascii="Times New Roman" w:eastAsiaTheme="minorHAnsi" w:hAnsi="Times New Roman" w:cs="Times New Roman"/>
                <w:bCs/>
                <w:color w:val="auto"/>
                <w:lang w:eastAsia="en-US"/>
              </w:rPr>
            </w:pPr>
            <w:r>
              <w:rPr>
                <w:rFonts w:ascii="Times New Roman" w:eastAsiaTheme="minorHAnsi" w:hAnsi="Times New Roman" w:cs="Times New Roman"/>
                <w:bCs/>
                <w:color w:val="auto"/>
                <w:lang w:eastAsia="en-US"/>
              </w:rPr>
              <w:t>14</w:t>
            </w:r>
          </w:p>
        </w:tc>
        <w:tc>
          <w:tcPr>
            <w:tcW w:w="10801"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Исследовать свойства изучаемых веществ. Моделировать строение молекул изучаемых веществ</w:t>
            </w:r>
            <w:proofErr w:type="gramStart"/>
            <w:r w:rsidRPr="00E178BA">
              <w:rPr>
                <w:rFonts w:ascii="Times New Roman" w:eastAsiaTheme="minorHAnsi" w:hAnsi="Times New Roman" w:cs="Times New Roman"/>
                <w:bCs/>
                <w:color w:val="auto"/>
                <w:lang w:eastAsia="en-US"/>
              </w:rPr>
              <w:t>.</w:t>
            </w:r>
            <w:proofErr w:type="gramEnd"/>
            <w:r w:rsidRPr="00E178BA">
              <w:rPr>
                <w:rFonts w:ascii="Times New Roman" w:eastAsiaTheme="minorHAnsi" w:hAnsi="Times New Roman" w:cs="Times New Roman"/>
                <w:bCs/>
                <w:color w:val="auto"/>
                <w:lang w:eastAsia="en-US"/>
              </w:rPr>
              <w:t xml:space="preserve">  </w:t>
            </w:r>
            <w:proofErr w:type="gramStart"/>
            <w:r w:rsidRPr="00E178BA">
              <w:rPr>
                <w:rFonts w:ascii="Times New Roman" w:eastAsiaTheme="minorHAnsi" w:hAnsi="Times New Roman" w:cs="Times New Roman"/>
                <w:bCs/>
                <w:color w:val="auto"/>
                <w:lang w:eastAsia="en-US"/>
              </w:rPr>
              <w:t>н</w:t>
            </w:r>
            <w:proofErr w:type="gramEnd"/>
            <w:r w:rsidRPr="00E178BA">
              <w:rPr>
                <w:rFonts w:ascii="Times New Roman" w:eastAsiaTheme="minorHAnsi" w:hAnsi="Times New Roman" w:cs="Times New Roman"/>
                <w:bCs/>
                <w:color w:val="auto"/>
                <w:lang w:eastAsia="en-US"/>
              </w:rPr>
              <w:t>аблюдать демонстрируемые и самостоятельно проводимые опыты. Наблюдать и описывать химические реакции с помощью русского, родного языка и языка химии. Называть изученные положения теории химического строения А.М. Бутлерова. Обобщать знания и делать выводы о закономерностях изменений свойств функциональных производных углеводородов в гомологических рядах. Обобщать понятия ковалентная неполярная связь, ковалентная полярная связь, ионная связь, водородная связь. Описывать генетические связи между изученными классами органических веществ. Различать изученные виды изомерии органических веществ. Характеризовать способы получения, свойства и области применения изучаемых веществ.</w:t>
            </w:r>
          </w:p>
        </w:tc>
      </w:tr>
      <w:tr w:rsidR="00B47EFF" w:rsidRPr="00E178BA" w:rsidTr="00984943">
        <w:trPr>
          <w:trHeight w:val="1275"/>
        </w:trPr>
        <w:tc>
          <w:tcPr>
            <w:tcW w:w="1107" w:type="dxa"/>
            <w:vMerge/>
            <w:tcBorders>
              <w:left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Биологически важные вещества </w:t>
            </w:r>
          </w:p>
        </w:tc>
        <w:tc>
          <w:tcPr>
            <w:tcW w:w="1276" w:type="dxa"/>
            <w:tcBorders>
              <w:top w:val="single" w:sz="4" w:space="0" w:color="auto"/>
              <w:left w:val="single" w:sz="4" w:space="0" w:color="auto"/>
              <w:bottom w:val="single" w:sz="4" w:space="0" w:color="auto"/>
              <w:right w:val="single" w:sz="4" w:space="0" w:color="auto"/>
            </w:tcBorders>
          </w:tcPr>
          <w:p w:rsidR="00B47EFF" w:rsidRPr="00E178BA" w:rsidRDefault="00BE27D2" w:rsidP="003F208E">
            <w:pPr>
              <w:jc w:val="both"/>
              <w:rPr>
                <w:rFonts w:ascii="Times New Roman" w:eastAsiaTheme="minorHAnsi" w:hAnsi="Times New Roman" w:cs="Times New Roman"/>
                <w:bCs/>
                <w:color w:val="auto"/>
                <w:lang w:eastAsia="en-US"/>
              </w:rPr>
            </w:pPr>
            <w:r>
              <w:rPr>
                <w:rFonts w:ascii="Times New Roman" w:eastAsiaTheme="minorHAnsi" w:hAnsi="Times New Roman" w:cs="Times New Roman"/>
                <w:bCs/>
                <w:color w:val="auto"/>
                <w:lang w:eastAsia="en-US"/>
              </w:rPr>
              <w:t>3</w:t>
            </w:r>
          </w:p>
        </w:tc>
        <w:tc>
          <w:tcPr>
            <w:tcW w:w="10801"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Исследовать свойства изучаемых веществ. Моделировать строение молекул изучаемых веществ</w:t>
            </w:r>
            <w:proofErr w:type="gramStart"/>
            <w:r w:rsidRPr="00E178BA">
              <w:rPr>
                <w:rFonts w:ascii="Times New Roman" w:eastAsiaTheme="minorHAnsi" w:hAnsi="Times New Roman" w:cs="Times New Roman"/>
                <w:bCs/>
                <w:color w:val="auto"/>
                <w:lang w:eastAsia="en-US"/>
              </w:rPr>
              <w:t>.</w:t>
            </w:r>
            <w:proofErr w:type="gramEnd"/>
            <w:r w:rsidRPr="00E178BA">
              <w:rPr>
                <w:rFonts w:ascii="Times New Roman" w:eastAsiaTheme="minorHAnsi" w:hAnsi="Times New Roman" w:cs="Times New Roman"/>
                <w:bCs/>
                <w:color w:val="auto"/>
                <w:lang w:eastAsia="en-US"/>
              </w:rPr>
              <w:t xml:space="preserve">  </w:t>
            </w:r>
            <w:proofErr w:type="gramStart"/>
            <w:r w:rsidRPr="00E178BA">
              <w:rPr>
                <w:rFonts w:ascii="Times New Roman" w:eastAsiaTheme="minorHAnsi" w:hAnsi="Times New Roman" w:cs="Times New Roman"/>
                <w:bCs/>
                <w:color w:val="auto"/>
                <w:lang w:eastAsia="en-US"/>
              </w:rPr>
              <w:t>н</w:t>
            </w:r>
            <w:proofErr w:type="gramEnd"/>
            <w:r w:rsidRPr="00E178BA">
              <w:rPr>
                <w:rFonts w:ascii="Times New Roman" w:eastAsiaTheme="minorHAnsi" w:hAnsi="Times New Roman" w:cs="Times New Roman"/>
                <w:bCs/>
                <w:color w:val="auto"/>
                <w:lang w:eastAsia="en-US"/>
              </w:rPr>
              <w:t>аблюдать демонстрируемые и самостоятельно проводимые опыты. Наблюдать и описывать химические реакции с помощью русского, родного языка и языка химии. Называть изученные положения теории химического строения А.М. Бутлерова. Различать механизмы образования ковалентной связи. Характеризовать свойства. Биологическую роль и области применения изучаемых веществ.</w:t>
            </w:r>
          </w:p>
        </w:tc>
      </w:tr>
      <w:tr w:rsidR="00B47EFF" w:rsidRPr="00E178BA" w:rsidTr="00984943">
        <w:trPr>
          <w:trHeight w:val="1275"/>
        </w:trPr>
        <w:tc>
          <w:tcPr>
            <w:tcW w:w="1107" w:type="dxa"/>
            <w:vMerge/>
            <w:tcBorders>
              <w:left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Синтетические высокомолекулярные вещества</w:t>
            </w:r>
          </w:p>
        </w:tc>
        <w:tc>
          <w:tcPr>
            <w:tcW w:w="1276"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5</w:t>
            </w:r>
          </w:p>
        </w:tc>
        <w:tc>
          <w:tcPr>
            <w:tcW w:w="10801"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Исследовать свойства изучаемых веществ. Моделировать строение молекул изучаемых веществ</w:t>
            </w:r>
            <w:proofErr w:type="gramStart"/>
            <w:r w:rsidRPr="00E178BA">
              <w:rPr>
                <w:rFonts w:ascii="Times New Roman" w:eastAsiaTheme="minorHAnsi" w:hAnsi="Times New Roman" w:cs="Times New Roman"/>
                <w:bCs/>
                <w:color w:val="auto"/>
                <w:lang w:eastAsia="en-US"/>
              </w:rPr>
              <w:t>.</w:t>
            </w:r>
            <w:proofErr w:type="gramEnd"/>
            <w:r w:rsidRPr="00E178BA">
              <w:rPr>
                <w:rFonts w:ascii="Times New Roman" w:eastAsiaTheme="minorHAnsi" w:hAnsi="Times New Roman" w:cs="Times New Roman"/>
                <w:bCs/>
                <w:color w:val="auto"/>
                <w:lang w:eastAsia="en-US"/>
              </w:rPr>
              <w:t xml:space="preserve">  </w:t>
            </w:r>
            <w:proofErr w:type="gramStart"/>
            <w:r w:rsidRPr="00E178BA">
              <w:rPr>
                <w:rFonts w:ascii="Times New Roman" w:eastAsiaTheme="minorHAnsi" w:hAnsi="Times New Roman" w:cs="Times New Roman"/>
                <w:bCs/>
                <w:color w:val="auto"/>
                <w:lang w:eastAsia="en-US"/>
              </w:rPr>
              <w:t>н</w:t>
            </w:r>
            <w:proofErr w:type="gramEnd"/>
            <w:r w:rsidRPr="00E178BA">
              <w:rPr>
                <w:rFonts w:ascii="Times New Roman" w:eastAsiaTheme="minorHAnsi" w:hAnsi="Times New Roman" w:cs="Times New Roman"/>
                <w:bCs/>
                <w:color w:val="auto"/>
                <w:lang w:eastAsia="en-US"/>
              </w:rPr>
              <w:t>аблюдать демонстрируемые и самостоятельно проводимые опыты. Наблюдать и описывать химические реакции с помощью русского, родного языка и языка химии. Описывать способы получения и применения изученных высокомолекулярных соединений и полимерных материалов на основе их. Различать общие понятия химии высокомолекулярных соединений: мономер, полимер, структурное звено, степень полимеризации, средняя молекулярная масса, полимеризация, поликонденсация.</w:t>
            </w:r>
          </w:p>
        </w:tc>
      </w:tr>
      <w:tr w:rsidR="00B47EFF" w:rsidRPr="00E178BA" w:rsidTr="00984943">
        <w:trPr>
          <w:trHeight w:val="1275"/>
        </w:trPr>
        <w:tc>
          <w:tcPr>
            <w:tcW w:w="1107" w:type="dxa"/>
            <w:vMerge/>
            <w:tcBorders>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Повторение </w:t>
            </w:r>
          </w:p>
        </w:tc>
        <w:tc>
          <w:tcPr>
            <w:tcW w:w="1276" w:type="dxa"/>
            <w:tcBorders>
              <w:top w:val="single" w:sz="4" w:space="0" w:color="auto"/>
              <w:left w:val="single" w:sz="4" w:space="0" w:color="auto"/>
              <w:bottom w:val="single" w:sz="4" w:space="0" w:color="auto"/>
              <w:right w:val="single" w:sz="4" w:space="0" w:color="auto"/>
            </w:tcBorders>
          </w:tcPr>
          <w:p w:rsidR="00B47EFF" w:rsidRPr="00E178BA" w:rsidRDefault="00B47EFF"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1</w:t>
            </w:r>
          </w:p>
        </w:tc>
        <w:tc>
          <w:tcPr>
            <w:tcW w:w="10801" w:type="dxa"/>
            <w:tcBorders>
              <w:top w:val="single" w:sz="4" w:space="0" w:color="auto"/>
              <w:left w:val="single" w:sz="4" w:space="0" w:color="auto"/>
              <w:bottom w:val="single" w:sz="4" w:space="0" w:color="auto"/>
              <w:right w:val="single" w:sz="4" w:space="0" w:color="auto"/>
            </w:tcBorders>
          </w:tcPr>
          <w:p w:rsidR="00B47EFF" w:rsidRPr="00E178BA" w:rsidRDefault="002205F0" w:rsidP="003F208E">
            <w:pPr>
              <w:jc w:val="both"/>
              <w:rPr>
                <w:rFonts w:ascii="Times New Roman" w:eastAsiaTheme="minorHAnsi" w:hAnsi="Times New Roman" w:cs="Times New Roman"/>
                <w:bCs/>
                <w:color w:val="auto"/>
                <w:lang w:eastAsia="en-US"/>
              </w:rPr>
            </w:pPr>
            <w:r>
              <w:rPr>
                <w:rFonts w:ascii="Times New Roman" w:eastAsiaTheme="minorHAnsi" w:hAnsi="Times New Roman" w:cs="Times New Roman"/>
                <w:bCs/>
                <w:color w:val="auto"/>
                <w:lang w:eastAsia="en-US"/>
              </w:rPr>
              <w:t>Общие свойства и закономерности органических веществ</w:t>
            </w:r>
            <w:bookmarkStart w:id="0" w:name="_GoBack"/>
            <w:bookmarkEnd w:id="0"/>
          </w:p>
        </w:tc>
      </w:tr>
      <w:tr w:rsidR="00F775CA"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F775CA" w:rsidRDefault="00F775CA" w:rsidP="00E178BA">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11 клас</w:t>
            </w:r>
            <w:r w:rsidR="00E178BA" w:rsidRPr="00E178BA">
              <w:rPr>
                <w:rFonts w:ascii="Times New Roman" w:eastAsiaTheme="minorHAnsi" w:hAnsi="Times New Roman" w:cs="Times New Roman"/>
                <w:bCs/>
                <w:color w:val="auto"/>
                <w:lang w:eastAsia="en-US"/>
              </w:rPr>
              <w:t>с</w:t>
            </w:r>
            <w:r w:rsidRPr="00E178BA">
              <w:rPr>
                <w:rFonts w:ascii="Times New Roman" w:eastAsiaTheme="minorHAnsi" w:hAnsi="Times New Roman" w:cs="Times New Roman"/>
                <w:bCs/>
                <w:color w:val="auto"/>
                <w:lang w:eastAsia="en-US"/>
              </w:rPr>
              <w:t xml:space="preserve"> </w:t>
            </w:r>
          </w:p>
          <w:p w:rsidR="00A82FDB" w:rsidRPr="00E178BA" w:rsidRDefault="00A82FDB" w:rsidP="00E178BA">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F775CA" w:rsidRPr="00E178BA" w:rsidRDefault="00F775CA"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Раздел 1. Теоретические основы химии.</w:t>
            </w:r>
          </w:p>
          <w:p w:rsidR="00F775CA" w:rsidRPr="00E178BA" w:rsidRDefault="00F775CA"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Строение вещества.</w:t>
            </w:r>
          </w:p>
        </w:tc>
        <w:tc>
          <w:tcPr>
            <w:tcW w:w="1276" w:type="dxa"/>
            <w:tcBorders>
              <w:top w:val="single" w:sz="4" w:space="0" w:color="auto"/>
              <w:left w:val="single" w:sz="4" w:space="0" w:color="auto"/>
              <w:bottom w:val="single" w:sz="4" w:space="0" w:color="auto"/>
              <w:right w:val="single" w:sz="4" w:space="0" w:color="auto"/>
            </w:tcBorders>
          </w:tcPr>
          <w:p w:rsidR="00F775CA" w:rsidRPr="00E178BA" w:rsidRDefault="00F775CA"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6</w:t>
            </w:r>
          </w:p>
        </w:tc>
        <w:tc>
          <w:tcPr>
            <w:tcW w:w="10801" w:type="dxa"/>
            <w:tcBorders>
              <w:top w:val="single" w:sz="4" w:space="0" w:color="auto"/>
              <w:left w:val="single" w:sz="4" w:space="0" w:color="auto"/>
              <w:bottom w:val="single" w:sz="4" w:space="0" w:color="auto"/>
              <w:right w:val="single" w:sz="4" w:space="0" w:color="auto"/>
            </w:tcBorders>
          </w:tcPr>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Моделировать строение веществ с ковалентной и ионной связью. Называть причины многообразия веществ. Обобщать понятия </w:t>
            </w:r>
            <w:proofErr w:type="spellStart"/>
            <w:r w:rsidRPr="00E178BA">
              <w:rPr>
                <w:rFonts w:ascii="Times New Roman" w:eastAsiaTheme="minorHAnsi" w:hAnsi="Times New Roman" w:cs="Times New Roman"/>
                <w:bCs/>
                <w:color w:val="auto"/>
                <w:lang w:eastAsia="en-US"/>
              </w:rPr>
              <w:t>орбиталь</w:t>
            </w:r>
            <w:proofErr w:type="spellEnd"/>
            <w:r w:rsidRPr="00E178BA">
              <w:rPr>
                <w:rFonts w:ascii="Times New Roman" w:eastAsiaTheme="minorHAnsi" w:hAnsi="Times New Roman" w:cs="Times New Roman"/>
                <w:bCs/>
                <w:color w:val="auto"/>
                <w:lang w:eastAsia="en-US"/>
              </w:rPr>
              <w:t>, ковалентная полярная связь, ионная связь, водородная связь, металлическая связь, ионная кристаллическая решетка, атомная кристаллическая решетка, молекулярная кристаллическая решетка, металлическая кристаллическая решетка.</w:t>
            </w:r>
          </w:p>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Конкретизировать понятия химическая связь, кристаллическая решетка.</w:t>
            </w:r>
          </w:p>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Описывать и характеризовать структуру таблицы ПСХЭ Д.И. Менделеева. Определять понятия химический элемент, порядковый номер, массовое число, изотоп, электронная оболочка.</w:t>
            </w:r>
          </w:p>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Проводить расчеты с использованием массовой доли растворенного вещества. Сравнивать электронное строение атомов элементов малых и больших подгрупп.</w:t>
            </w:r>
          </w:p>
        </w:tc>
      </w:tr>
      <w:tr w:rsidR="00F775CA"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F775CA" w:rsidRPr="00E178BA" w:rsidRDefault="00F775CA"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F775CA" w:rsidRPr="00E178BA" w:rsidRDefault="00F775CA"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Химические реакции</w:t>
            </w:r>
          </w:p>
        </w:tc>
        <w:tc>
          <w:tcPr>
            <w:tcW w:w="1276" w:type="dxa"/>
            <w:tcBorders>
              <w:top w:val="single" w:sz="4" w:space="0" w:color="auto"/>
              <w:left w:val="single" w:sz="4" w:space="0" w:color="auto"/>
              <w:bottom w:val="single" w:sz="4" w:space="0" w:color="auto"/>
              <w:right w:val="single" w:sz="4" w:space="0" w:color="auto"/>
            </w:tcBorders>
          </w:tcPr>
          <w:p w:rsidR="00F775CA" w:rsidRPr="00E178BA" w:rsidRDefault="007B23B8"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6</w:t>
            </w:r>
          </w:p>
        </w:tc>
        <w:tc>
          <w:tcPr>
            <w:tcW w:w="10801" w:type="dxa"/>
            <w:tcBorders>
              <w:top w:val="single" w:sz="4" w:space="0" w:color="auto"/>
              <w:left w:val="single" w:sz="4" w:space="0" w:color="auto"/>
              <w:bottom w:val="single" w:sz="4" w:space="0" w:color="auto"/>
              <w:right w:val="single" w:sz="4" w:space="0" w:color="auto"/>
            </w:tcBorders>
          </w:tcPr>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Исследовать:</w:t>
            </w:r>
          </w:p>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Свойства растворов электролитов;</w:t>
            </w:r>
          </w:p>
          <w:p w:rsidR="00F775CA" w:rsidRPr="00E178BA" w:rsidRDefault="00F775CA" w:rsidP="00B21D61">
            <w:pPr>
              <w:jc w:val="both"/>
              <w:rPr>
                <w:rFonts w:ascii="Times New Roman" w:eastAsiaTheme="minorHAnsi" w:hAnsi="Times New Roman" w:cs="Times New Roman"/>
                <w:bCs/>
                <w:color w:val="auto"/>
                <w:lang w:eastAsia="en-US"/>
              </w:rPr>
            </w:pPr>
            <w:proofErr w:type="gramStart"/>
            <w:r w:rsidRPr="00E178BA">
              <w:rPr>
                <w:rFonts w:ascii="Times New Roman" w:eastAsiaTheme="minorHAnsi" w:hAnsi="Times New Roman" w:cs="Times New Roman"/>
                <w:bCs/>
                <w:color w:val="auto"/>
                <w:lang w:eastAsia="en-US"/>
              </w:rPr>
              <w:t>Условия</w:t>
            </w:r>
            <w:proofErr w:type="gramEnd"/>
            <w:r w:rsidRPr="00E178BA">
              <w:rPr>
                <w:rFonts w:ascii="Times New Roman" w:eastAsiaTheme="minorHAnsi" w:hAnsi="Times New Roman" w:cs="Times New Roman"/>
                <w:bCs/>
                <w:color w:val="auto"/>
                <w:lang w:eastAsia="en-US"/>
              </w:rPr>
              <w:t xml:space="preserve"> влияющие на положение химического равновесия;</w:t>
            </w:r>
          </w:p>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Условия, влияющие на скорость химической реакции;</w:t>
            </w:r>
          </w:p>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Наблюдать и описывать химические реакции с помощью естественного, родного языка и языка химии.</w:t>
            </w:r>
          </w:p>
          <w:p w:rsidR="00F775CA" w:rsidRPr="00E178BA" w:rsidRDefault="00F775CA"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Описывать принцип действия</w:t>
            </w:r>
            <w:r w:rsidR="00744E21" w:rsidRPr="00E178BA">
              <w:rPr>
                <w:rFonts w:ascii="Times New Roman" w:eastAsiaTheme="minorHAnsi" w:hAnsi="Times New Roman" w:cs="Times New Roman"/>
                <w:bCs/>
                <w:color w:val="auto"/>
                <w:lang w:eastAsia="en-US"/>
              </w:rPr>
              <w:t xml:space="preserve"> </w:t>
            </w:r>
            <w:r w:rsidRPr="00E178BA">
              <w:rPr>
                <w:rFonts w:ascii="Times New Roman" w:eastAsiaTheme="minorHAnsi" w:hAnsi="Times New Roman" w:cs="Times New Roman"/>
                <w:bCs/>
                <w:color w:val="auto"/>
                <w:lang w:eastAsia="en-US"/>
              </w:rPr>
              <w:t xml:space="preserve">гальванического элемента, аккумулятора, условия, влияющие на </w:t>
            </w:r>
            <w:r w:rsidR="00744E21" w:rsidRPr="00E178BA">
              <w:rPr>
                <w:rFonts w:ascii="Times New Roman" w:eastAsiaTheme="minorHAnsi" w:hAnsi="Times New Roman" w:cs="Times New Roman"/>
                <w:bCs/>
                <w:color w:val="auto"/>
                <w:lang w:eastAsia="en-US"/>
              </w:rPr>
              <w:t>положения</w:t>
            </w:r>
            <w:r w:rsidRPr="00E178BA">
              <w:rPr>
                <w:rFonts w:ascii="Times New Roman" w:eastAsiaTheme="minorHAnsi" w:hAnsi="Times New Roman" w:cs="Times New Roman"/>
                <w:bCs/>
                <w:color w:val="auto"/>
                <w:lang w:eastAsia="en-US"/>
              </w:rPr>
              <w:t xml:space="preserve"> химического </w:t>
            </w:r>
            <w:r w:rsidR="00744E21" w:rsidRPr="00E178BA">
              <w:rPr>
                <w:rFonts w:ascii="Times New Roman" w:eastAsiaTheme="minorHAnsi" w:hAnsi="Times New Roman" w:cs="Times New Roman"/>
                <w:bCs/>
                <w:color w:val="auto"/>
                <w:lang w:eastAsia="en-US"/>
              </w:rPr>
              <w:t>равновесия</w:t>
            </w:r>
            <w:r w:rsidRPr="00E178BA">
              <w:rPr>
                <w:rFonts w:ascii="Times New Roman" w:eastAsiaTheme="minorHAnsi" w:hAnsi="Times New Roman" w:cs="Times New Roman"/>
                <w:bCs/>
                <w:color w:val="auto"/>
                <w:lang w:eastAsia="en-US"/>
              </w:rPr>
              <w:t>, условия, влияющие на скорость химической реакции.</w:t>
            </w:r>
          </w:p>
        </w:tc>
      </w:tr>
      <w:tr w:rsidR="00F775CA"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F775CA" w:rsidRPr="00E178BA" w:rsidRDefault="00F775CA"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F775CA" w:rsidRPr="00E178BA" w:rsidRDefault="00744E21"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Раздел 2. Основы неорганической химии.</w:t>
            </w:r>
          </w:p>
          <w:p w:rsidR="00744E21" w:rsidRPr="00E178BA" w:rsidRDefault="00744E21"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Неметаллы </w:t>
            </w:r>
          </w:p>
        </w:tc>
        <w:tc>
          <w:tcPr>
            <w:tcW w:w="1276" w:type="dxa"/>
            <w:tcBorders>
              <w:top w:val="single" w:sz="4" w:space="0" w:color="auto"/>
              <w:left w:val="single" w:sz="4" w:space="0" w:color="auto"/>
              <w:bottom w:val="single" w:sz="4" w:space="0" w:color="auto"/>
              <w:right w:val="single" w:sz="4" w:space="0" w:color="auto"/>
            </w:tcBorders>
          </w:tcPr>
          <w:p w:rsidR="00F775CA" w:rsidRPr="00E178BA" w:rsidRDefault="007B23B8"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6</w:t>
            </w:r>
          </w:p>
        </w:tc>
        <w:tc>
          <w:tcPr>
            <w:tcW w:w="10801" w:type="dxa"/>
            <w:tcBorders>
              <w:top w:val="single" w:sz="4" w:space="0" w:color="auto"/>
              <w:left w:val="single" w:sz="4" w:space="0" w:color="auto"/>
              <w:bottom w:val="single" w:sz="4" w:space="0" w:color="auto"/>
              <w:right w:val="single" w:sz="4" w:space="0" w:color="auto"/>
            </w:tcBorders>
          </w:tcPr>
          <w:p w:rsidR="00F775CA" w:rsidRPr="00E178BA" w:rsidRDefault="00744E21"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Исследовать свойства изучаемых веществ. Наблюдать демонстрируемые и самостоятельно проводимые опыты. Наблюдать и описывать химические реакции с помощью родного языка и языка химии. Обобщать знания и делать выводы о закономерностях изменения свойств неметаллов в периодах и группах периодической системы.</w:t>
            </w:r>
          </w:p>
          <w:p w:rsidR="00744E21" w:rsidRPr="00E178BA" w:rsidRDefault="00744E21"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Описывать свойства изучаемых веществ на основе наблюдений за их превращениями. Прогнозировать свойства неизученных элементов на основе знаний о периодическом законе.</w:t>
            </w:r>
          </w:p>
          <w:p w:rsidR="00744E21" w:rsidRPr="00E178BA" w:rsidRDefault="00744E21" w:rsidP="00B21D6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Характеризовать нахождение в природе, свойства, биологическую роль и область применения </w:t>
            </w:r>
            <w:r w:rsidRPr="00E178BA">
              <w:rPr>
                <w:rFonts w:ascii="Times New Roman" w:eastAsiaTheme="minorHAnsi" w:hAnsi="Times New Roman" w:cs="Times New Roman"/>
                <w:bCs/>
                <w:color w:val="auto"/>
                <w:lang w:eastAsia="en-US"/>
              </w:rPr>
              <w:lastRenderedPageBreak/>
              <w:t>изучаемых веществ.</w:t>
            </w:r>
          </w:p>
        </w:tc>
      </w:tr>
      <w:tr w:rsidR="00F775CA"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F775CA" w:rsidRPr="00E178BA" w:rsidRDefault="00F775CA"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F775CA" w:rsidRPr="00E178BA" w:rsidRDefault="00744E21"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Металлы </w:t>
            </w:r>
          </w:p>
        </w:tc>
        <w:tc>
          <w:tcPr>
            <w:tcW w:w="1276" w:type="dxa"/>
            <w:tcBorders>
              <w:top w:val="single" w:sz="4" w:space="0" w:color="auto"/>
              <w:left w:val="single" w:sz="4" w:space="0" w:color="auto"/>
              <w:bottom w:val="single" w:sz="4" w:space="0" w:color="auto"/>
              <w:right w:val="single" w:sz="4" w:space="0" w:color="auto"/>
            </w:tcBorders>
          </w:tcPr>
          <w:p w:rsidR="00F775CA" w:rsidRPr="00E178BA" w:rsidRDefault="007B23B8"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6</w:t>
            </w:r>
          </w:p>
        </w:tc>
        <w:tc>
          <w:tcPr>
            <w:tcW w:w="10801" w:type="dxa"/>
            <w:tcBorders>
              <w:top w:val="single" w:sz="4" w:space="0" w:color="auto"/>
              <w:left w:val="single" w:sz="4" w:space="0" w:color="auto"/>
              <w:bottom w:val="single" w:sz="4" w:space="0" w:color="auto"/>
              <w:right w:val="single" w:sz="4" w:space="0" w:color="auto"/>
            </w:tcBorders>
          </w:tcPr>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Исследовать свойства изучаемых веществ. Наблюдать демонстрируемые и самостоятельно проводимые опыты. Наблюдать и описывать химические реакции с помощью родного языка и языка химии. Обобщать знания и делать выводы о закономерностях изменения свойств металлов в периодах и группах периодической системы.</w:t>
            </w:r>
          </w:p>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Описывать свойства изучаемых веществ на основе наблюдений за их превращениями. Прогнозировать свойства неизученных элементов на основе знаний о периодическом законе.</w:t>
            </w:r>
          </w:p>
          <w:p w:rsidR="00F775CA"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Характеризовать нахождение в природе, свойства, биологическую роль и область применения изучаемых веществ.</w:t>
            </w:r>
          </w:p>
        </w:tc>
      </w:tr>
      <w:tr w:rsidR="00744E21"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744E21" w:rsidRPr="00E178BA" w:rsidRDefault="00744E21"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744E21" w:rsidRPr="00E178BA" w:rsidRDefault="00744E21"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Основные классы неорганических соединений</w:t>
            </w:r>
          </w:p>
        </w:tc>
        <w:tc>
          <w:tcPr>
            <w:tcW w:w="1276" w:type="dxa"/>
            <w:tcBorders>
              <w:top w:val="single" w:sz="4" w:space="0" w:color="auto"/>
              <w:left w:val="single" w:sz="4" w:space="0" w:color="auto"/>
              <w:bottom w:val="single" w:sz="4" w:space="0" w:color="auto"/>
              <w:right w:val="single" w:sz="4" w:space="0" w:color="auto"/>
            </w:tcBorders>
          </w:tcPr>
          <w:p w:rsidR="00744E21" w:rsidRPr="00E178BA" w:rsidRDefault="00744E21"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4</w:t>
            </w:r>
          </w:p>
        </w:tc>
        <w:tc>
          <w:tcPr>
            <w:tcW w:w="10801" w:type="dxa"/>
            <w:tcBorders>
              <w:top w:val="single" w:sz="4" w:space="0" w:color="auto"/>
              <w:left w:val="single" w:sz="4" w:space="0" w:color="auto"/>
              <w:bottom w:val="single" w:sz="4" w:space="0" w:color="auto"/>
              <w:right w:val="single" w:sz="4" w:space="0" w:color="auto"/>
            </w:tcBorders>
          </w:tcPr>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Исследовать свойства изучаемых веществ. Наблюдать демонстрируемые и самостоятельно проводимые опыты. Наблюдать и описывать химические реакции с помощью родного языка и языка химии. Обобщать знания и делать выводы о закономерностях изменения свойств неорганических веществ в периодах и группах периодической системы.</w:t>
            </w:r>
          </w:p>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Описывать свойства изучаемых веществ на основе наблюдений за их превращениями. Прогнозировать свойства неизученных элементов на основе знаний о периодическом законе.</w:t>
            </w:r>
          </w:p>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Характеризовать нахождение в природе, свойства, биологическую роль и область применения изучаемых веществ.</w:t>
            </w:r>
          </w:p>
        </w:tc>
      </w:tr>
      <w:tr w:rsidR="00744E21"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744E21" w:rsidRPr="00E178BA" w:rsidRDefault="00744E21"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744E21" w:rsidRPr="00E178BA" w:rsidRDefault="00744E21"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Раздел 3. Химия и жизнь.</w:t>
            </w:r>
          </w:p>
          <w:p w:rsidR="00744E21" w:rsidRPr="00E178BA" w:rsidRDefault="00744E21" w:rsidP="003F208E">
            <w:pPr>
              <w:jc w:val="both"/>
              <w:rPr>
                <w:rFonts w:ascii="Times New Roman" w:eastAsiaTheme="minorHAnsi" w:hAnsi="Times New Roman" w:cs="Times New Roman"/>
                <w:bCs/>
                <w:color w:val="auto"/>
                <w:lang w:eastAsia="en-US"/>
              </w:rPr>
            </w:pPr>
          </w:p>
        </w:tc>
        <w:tc>
          <w:tcPr>
            <w:tcW w:w="1276" w:type="dxa"/>
            <w:tcBorders>
              <w:top w:val="single" w:sz="4" w:space="0" w:color="auto"/>
              <w:left w:val="single" w:sz="4" w:space="0" w:color="auto"/>
              <w:bottom w:val="single" w:sz="4" w:space="0" w:color="auto"/>
              <w:right w:val="single" w:sz="4" w:space="0" w:color="auto"/>
            </w:tcBorders>
          </w:tcPr>
          <w:p w:rsidR="00744E21" w:rsidRPr="00E178BA" w:rsidRDefault="007B23B8"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4</w:t>
            </w:r>
          </w:p>
        </w:tc>
        <w:tc>
          <w:tcPr>
            <w:tcW w:w="10801" w:type="dxa"/>
            <w:tcBorders>
              <w:top w:val="single" w:sz="4" w:space="0" w:color="auto"/>
              <w:left w:val="single" w:sz="4" w:space="0" w:color="auto"/>
              <w:bottom w:val="single" w:sz="4" w:space="0" w:color="auto"/>
              <w:right w:val="single" w:sz="4" w:space="0" w:color="auto"/>
            </w:tcBorders>
          </w:tcPr>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Объяснять зависимость форм нахождения веще</w:t>
            </w:r>
            <w:proofErr w:type="gramStart"/>
            <w:r w:rsidRPr="00E178BA">
              <w:rPr>
                <w:rFonts w:ascii="Times New Roman" w:eastAsiaTheme="minorHAnsi" w:hAnsi="Times New Roman" w:cs="Times New Roman"/>
                <w:bCs/>
                <w:color w:val="auto"/>
                <w:lang w:eastAsia="en-US"/>
              </w:rPr>
              <w:t>ств в пр</w:t>
            </w:r>
            <w:proofErr w:type="gramEnd"/>
            <w:r w:rsidRPr="00E178BA">
              <w:rPr>
                <w:rFonts w:ascii="Times New Roman" w:eastAsiaTheme="minorHAnsi" w:hAnsi="Times New Roman" w:cs="Times New Roman"/>
                <w:bCs/>
                <w:color w:val="auto"/>
                <w:lang w:eastAsia="en-US"/>
              </w:rPr>
              <w:t>ироде и их применение человеком от химических свойств веществ.</w:t>
            </w:r>
          </w:p>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Описывать химические реакции, лежащие в основе получения изучаемых веществ.</w:t>
            </w:r>
          </w:p>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Прогнозировать последствия нарушений правил безопасности со средствами бытовой химии.</w:t>
            </w:r>
          </w:p>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Различать основные минеральные удобрения.</w:t>
            </w:r>
          </w:p>
          <w:p w:rsidR="00744E21" w:rsidRPr="00E178BA" w:rsidRDefault="00744E21" w:rsidP="00744E21">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Характеризовать общие принципы и экологические проблемы химического производства.</w:t>
            </w:r>
          </w:p>
        </w:tc>
      </w:tr>
      <w:tr w:rsidR="00744E21" w:rsidRPr="00E178BA" w:rsidTr="00810F48">
        <w:trPr>
          <w:trHeight w:val="1275"/>
        </w:trPr>
        <w:tc>
          <w:tcPr>
            <w:tcW w:w="1107" w:type="dxa"/>
            <w:tcBorders>
              <w:top w:val="single" w:sz="4" w:space="0" w:color="auto"/>
              <w:left w:val="single" w:sz="4" w:space="0" w:color="auto"/>
              <w:bottom w:val="single" w:sz="4" w:space="0" w:color="auto"/>
              <w:right w:val="single" w:sz="4" w:space="0" w:color="auto"/>
            </w:tcBorders>
          </w:tcPr>
          <w:p w:rsidR="00744E21" w:rsidRPr="00E178BA" w:rsidRDefault="00744E21" w:rsidP="003F208E">
            <w:pPr>
              <w:jc w:val="both"/>
              <w:rPr>
                <w:rFonts w:ascii="Times New Roman" w:eastAsiaTheme="minorHAnsi" w:hAnsi="Times New Roman" w:cs="Times New Roman"/>
                <w:bCs/>
                <w:color w:val="auto"/>
                <w:lang w:eastAsia="en-US"/>
              </w:rPr>
            </w:pPr>
          </w:p>
        </w:tc>
        <w:tc>
          <w:tcPr>
            <w:tcW w:w="2552" w:type="dxa"/>
            <w:tcBorders>
              <w:top w:val="single" w:sz="4" w:space="0" w:color="auto"/>
              <w:left w:val="single" w:sz="4" w:space="0" w:color="auto"/>
              <w:bottom w:val="single" w:sz="4" w:space="0" w:color="auto"/>
              <w:right w:val="single" w:sz="4" w:space="0" w:color="auto"/>
            </w:tcBorders>
          </w:tcPr>
          <w:p w:rsidR="00744E21" w:rsidRPr="00E178BA" w:rsidRDefault="007B23B8"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 xml:space="preserve">Повторение </w:t>
            </w:r>
          </w:p>
        </w:tc>
        <w:tc>
          <w:tcPr>
            <w:tcW w:w="1276" w:type="dxa"/>
            <w:tcBorders>
              <w:top w:val="single" w:sz="4" w:space="0" w:color="auto"/>
              <w:left w:val="single" w:sz="4" w:space="0" w:color="auto"/>
              <w:bottom w:val="single" w:sz="4" w:space="0" w:color="auto"/>
              <w:right w:val="single" w:sz="4" w:space="0" w:color="auto"/>
            </w:tcBorders>
          </w:tcPr>
          <w:p w:rsidR="00744E21" w:rsidRPr="00E178BA" w:rsidRDefault="007B23B8" w:rsidP="003F208E">
            <w:pPr>
              <w:jc w:val="both"/>
              <w:rPr>
                <w:rFonts w:ascii="Times New Roman" w:eastAsiaTheme="minorHAnsi" w:hAnsi="Times New Roman" w:cs="Times New Roman"/>
                <w:bCs/>
                <w:color w:val="auto"/>
                <w:lang w:eastAsia="en-US"/>
              </w:rPr>
            </w:pPr>
            <w:r w:rsidRPr="00E178BA">
              <w:rPr>
                <w:rFonts w:ascii="Times New Roman" w:eastAsiaTheme="minorHAnsi" w:hAnsi="Times New Roman" w:cs="Times New Roman"/>
                <w:bCs/>
                <w:color w:val="auto"/>
                <w:lang w:eastAsia="en-US"/>
              </w:rPr>
              <w:t>2</w:t>
            </w:r>
          </w:p>
        </w:tc>
        <w:tc>
          <w:tcPr>
            <w:tcW w:w="10801" w:type="dxa"/>
            <w:tcBorders>
              <w:top w:val="single" w:sz="4" w:space="0" w:color="auto"/>
              <w:left w:val="single" w:sz="4" w:space="0" w:color="auto"/>
              <w:bottom w:val="single" w:sz="4" w:space="0" w:color="auto"/>
              <w:right w:val="single" w:sz="4" w:space="0" w:color="auto"/>
            </w:tcBorders>
          </w:tcPr>
          <w:p w:rsidR="00744E21" w:rsidRPr="00E178BA" w:rsidRDefault="002205F0" w:rsidP="00744E21">
            <w:pPr>
              <w:jc w:val="both"/>
              <w:rPr>
                <w:rFonts w:ascii="Times New Roman" w:eastAsiaTheme="minorHAnsi" w:hAnsi="Times New Roman" w:cs="Times New Roman"/>
                <w:bCs/>
                <w:color w:val="auto"/>
                <w:lang w:eastAsia="en-US"/>
              </w:rPr>
            </w:pPr>
            <w:r>
              <w:rPr>
                <w:rFonts w:ascii="Times New Roman" w:eastAsiaTheme="minorHAnsi" w:hAnsi="Times New Roman" w:cs="Times New Roman"/>
                <w:bCs/>
                <w:color w:val="auto"/>
                <w:lang w:eastAsia="en-US"/>
              </w:rPr>
              <w:t>Общие свойства и закономерности неорганических веществ</w:t>
            </w:r>
          </w:p>
        </w:tc>
      </w:tr>
    </w:tbl>
    <w:p w:rsidR="001513BE" w:rsidRPr="00E178BA" w:rsidRDefault="001513BE" w:rsidP="003F208E">
      <w:pPr>
        <w:jc w:val="both"/>
        <w:rPr>
          <w:rFonts w:ascii="Times New Roman" w:hAnsi="Times New Roman" w:cs="Times New Roman"/>
          <w:bCs/>
        </w:rPr>
      </w:pPr>
    </w:p>
    <w:sectPr w:rsidR="001513BE" w:rsidRPr="00E178BA" w:rsidSect="009A3D75">
      <w:footerReference w:type="default" r:id="rId7"/>
      <w:pgSz w:w="16838" w:h="11906" w:orient="landscape" w:code="9"/>
      <w:pgMar w:top="425" w:right="680" w:bottom="425"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661" w:rsidRDefault="00930661" w:rsidP="009A3D75">
      <w:r>
        <w:separator/>
      </w:r>
    </w:p>
  </w:endnote>
  <w:endnote w:type="continuationSeparator" w:id="0">
    <w:p w:rsidR="00930661" w:rsidRDefault="00930661" w:rsidP="009A3D75">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191873"/>
      <w:docPartObj>
        <w:docPartGallery w:val="Page Numbers (Bottom of Page)"/>
        <w:docPartUnique/>
      </w:docPartObj>
    </w:sdtPr>
    <w:sdtContent>
      <w:p w:rsidR="00930661" w:rsidRDefault="00B60263">
        <w:pPr>
          <w:pStyle w:val="af0"/>
          <w:jc w:val="center"/>
        </w:pPr>
        <w:r>
          <w:fldChar w:fldCharType="begin"/>
        </w:r>
        <w:r w:rsidR="00930661">
          <w:instrText>PAGE   \* MERGEFORMAT</w:instrText>
        </w:r>
        <w:r>
          <w:fldChar w:fldCharType="separate"/>
        </w:r>
        <w:r w:rsidR="00500E69">
          <w:rPr>
            <w:noProof/>
          </w:rPr>
          <w:t>10</w:t>
        </w:r>
        <w:r>
          <w:fldChar w:fldCharType="end"/>
        </w:r>
      </w:p>
    </w:sdtContent>
  </w:sdt>
  <w:p w:rsidR="00930661" w:rsidRDefault="00930661">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661" w:rsidRDefault="00930661" w:rsidP="009A3D75">
      <w:r>
        <w:separator/>
      </w:r>
    </w:p>
  </w:footnote>
  <w:footnote w:type="continuationSeparator" w:id="0">
    <w:p w:rsidR="00930661" w:rsidRDefault="00930661" w:rsidP="009A3D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F6992"/>
    <w:multiLevelType w:val="hybridMultilevel"/>
    <w:tmpl w:val="BFC0D54E"/>
    <w:lvl w:ilvl="0" w:tplc="3872FF1E">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BE20FA"/>
    <w:multiLevelType w:val="multilevel"/>
    <w:tmpl w:val="A268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F045E"/>
    <w:multiLevelType w:val="multilevel"/>
    <w:tmpl w:val="75D88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2690488"/>
    <w:multiLevelType w:val="multilevel"/>
    <w:tmpl w:val="E39ED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EC3024"/>
    <w:multiLevelType w:val="hybridMultilevel"/>
    <w:tmpl w:val="7E028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23A1C"/>
    <w:multiLevelType w:val="multilevel"/>
    <w:tmpl w:val="17C40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8E000E"/>
    <w:multiLevelType w:val="multilevel"/>
    <w:tmpl w:val="8FCA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E30468"/>
    <w:multiLevelType w:val="multilevel"/>
    <w:tmpl w:val="78C49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773C6F"/>
    <w:multiLevelType w:val="multilevel"/>
    <w:tmpl w:val="3D6E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E544EA"/>
    <w:multiLevelType w:val="multilevel"/>
    <w:tmpl w:val="07E09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D70218"/>
    <w:multiLevelType w:val="multilevel"/>
    <w:tmpl w:val="F2901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A6E0383"/>
    <w:multiLevelType w:val="multilevel"/>
    <w:tmpl w:val="E36E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347DF2"/>
    <w:multiLevelType w:val="multilevel"/>
    <w:tmpl w:val="02DE4FB8"/>
    <w:lvl w:ilvl="0">
      <w:start w:val="1"/>
      <w:numFmt w:val="bullet"/>
      <w:lvlText w:val="-"/>
      <w:lvlJc w:val="left"/>
      <w:pPr>
        <w:ind w:left="0" w:firstLine="0"/>
      </w:pPr>
      <w:rPr>
        <w:rFonts w:ascii="Times New Roman" w:eastAsia="Times New Roman" w:hAnsi="Times New Roman"/>
        <w:b/>
        <w:i w:val="0"/>
        <w:smallCaps w:val="0"/>
        <w:strike w:val="0"/>
        <w:dstrike w:val="0"/>
        <w:color w:val="000000"/>
        <w:spacing w:val="-2"/>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5">
    <w:nsid w:val="36FC1E8D"/>
    <w:multiLevelType w:val="hybridMultilevel"/>
    <w:tmpl w:val="110AF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25382E"/>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99F4197"/>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8">
    <w:nsid w:val="39D267E3"/>
    <w:multiLevelType w:val="hybridMultilevel"/>
    <w:tmpl w:val="3B0CC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11499A"/>
    <w:multiLevelType w:val="hybridMultilevel"/>
    <w:tmpl w:val="7A66FB6C"/>
    <w:lvl w:ilvl="0" w:tplc="ECDC70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B8014F"/>
    <w:multiLevelType w:val="hybridMultilevel"/>
    <w:tmpl w:val="50F6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8F81CA7"/>
    <w:multiLevelType w:val="hybridMultilevel"/>
    <w:tmpl w:val="8A4E5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4175B4"/>
    <w:multiLevelType w:val="hybridMultilevel"/>
    <w:tmpl w:val="A98292CC"/>
    <w:lvl w:ilvl="0" w:tplc="155A7D9C">
      <w:start w:val="1"/>
      <w:numFmt w:val="upperRoman"/>
      <w:lvlText w:val="%1."/>
      <w:lvlJc w:val="left"/>
      <w:pPr>
        <w:ind w:left="1080" w:hanging="720"/>
      </w:pPr>
      <w:rPr>
        <w:rFonts w:cs="Times New Roman" w:hint="default"/>
        <w:b/>
      </w:rPr>
    </w:lvl>
    <w:lvl w:ilvl="1" w:tplc="9AC87CDC">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D091B00"/>
    <w:multiLevelType w:val="multilevel"/>
    <w:tmpl w:val="3A4A7E16"/>
    <w:lvl w:ilvl="0">
      <w:start w:val="1"/>
      <w:numFmt w:val="decimal"/>
      <w:lvlText w:val="%1."/>
      <w:lvlJc w:val="left"/>
      <w:pPr>
        <w:ind w:left="507" w:hanging="405"/>
      </w:pPr>
      <w:rPr>
        <w:rFonts w:hint="default"/>
        <w:i w:val="0"/>
      </w:rPr>
    </w:lvl>
    <w:lvl w:ilvl="1">
      <w:start w:val="2"/>
      <w:numFmt w:val="decimal"/>
      <w:isLgl/>
      <w:lvlText w:val="%1.%2."/>
      <w:lvlJc w:val="left"/>
      <w:pPr>
        <w:ind w:left="112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91" w:hanging="108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3057" w:hanging="144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023" w:hanging="1800"/>
      </w:pPr>
      <w:rPr>
        <w:rFonts w:hint="default"/>
      </w:rPr>
    </w:lvl>
    <w:lvl w:ilvl="8">
      <w:start w:val="1"/>
      <w:numFmt w:val="decimal"/>
      <w:isLgl/>
      <w:lvlText w:val="%1.%2.%3.%4.%5.%6.%7.%8.%9."/>
      <w:lvlJc w:val="left"/>
      <w:pPr>
        <w:ind w:left="4686" w:hanging="2160"/>
      </w:pPr>
      <w:rPr>
        <w:rFonts w:hint="default"/>
      </w:rPr>
    </w:lvl>
  </w:abstractNum>
  <w:abstractNum w:abstractNumId="25">
    <w:nsid w:val="4F69260C"/>
    <w:multiLevelType w:val="hybridMultilevel"/>
    <w:tmpl w:val="1FB614D8"/>
    <w:lvl w:ilvl="0" w:tplc="41769B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0A36D0"/>
    <w:multiLevelType w:val="hybridMultilevel"/>
    <w:tmpl w:val="124A0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356FBD"/>
    <w:multiLevelType w:val="multilevel"/>
    <w:tmpl w:val="D154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9B4E91"/>
    <w:multiLevelType w:val="hybridMultilevel"/>
    <w:tmpl w:val="DEA4C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1A0739"/>
    <w:multiLevelType w:val="multilevel"/>
    <w:tmpl w:val="AFFA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D53C3C"/>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31">
    <w:nsid w:val="5EA36BCC"/>
    <w:multiLevelType w:val="multilevel"/>
    <w:tmpl w:val="82509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A76981"/>
    <w:multiLevelType w:val="hybridMultilevel"/>
    <w:tmpl w:val="94D064C6"/>
    <w:lvl w:ilvl="0" w:tplc="41769B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E64213"/>
    <w:multiLevelType w:val="hybridMultilevel"/>
    <w:tmpl w:val="36F82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232F31"/>
    <w:multiLevelType w:val="multilevel"/>
    <w:tmpl w:val="59744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F1089D"/>
    <w:multiLevelType w:val="multilevel"/>
    <w:tmpl w:val="2AA8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9A5D9E"/>
    <w:multiLevelType w:val="multilevel"/>
    <w:tmpl w:val="9F46E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DC5388"/>
    <w:multiLevelType w:val="hybridMultilevel"/>
    <w:tmpl w:val="51941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6D7F81"/>
    <w:multiLevelType w:val="multilevel"/>
    <w:tmpl w:val="B1BE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0E5B32"/>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6FDD361C"/>
    <w:multiLevelType w:val="multilevel"/>
    <w:tmpl w:val="FC88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E1D61B9"/>
    <w:multiLevelType w:val="multilevel"/>
    <w:tmpl w:val="6EBA6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0"/>
  </w:num>
  <w:num w:numId="3">
    <w:abstractNumId w:val="25"/>
  </w:num>
  <w:num w:numId="4">
    <w:abstractNumId w:val="26"/>
  </w:num>
  <w:num w:numId="5">
    <w:abstractNumId w:val="19"/>
  </w:num>
  <w:num w:numId="6">
    <w:abstractNumId w:val="3"/>
  </w:num>
  <w:num w:numId="7">
    <w:abstractNumId w:val="23"/>
  </w:num>
  <w:num w:numId="8">
    <w:abstractNumId w:val="37"/>
  </w:num>
  <w:num w:numId="9">
    <w:abstractNumId w:val="7"/>
  </w:num>
  <w:num w:numId="10">
    <w:abstractNumId w:val="27"/>
  </w:num>
  <w:num w:numId="11">
    <w:abstractNumId w:val="2"/>
  </w:num>
  <w:num w:numId="12">
    <w:abstractNumId w:val="9"/>
  </w:num>
  <w:num w:numId="13">
    <w:abstractNumId w:val="1"/>
  </w:num>
  <w:num w:numId="14">
    <w:abstractNumId w:val="29"/>
  </w:num>
  <w:num w:numId="15">
    <w:abstractNumId w:val="36"/>
  </w:num>
  <w:num w:numId="16">
    <w:abstractNumId w:val="13"/>
  </w:num>
  <w:num w:numId="17">
    <w:abstractNumId w:val="8"/>
  </w:num>
  <w:num w:numId="18">
    <w:abstractNumId w:val="21"/>
  </w:num>
  <w:num w:numId="19">
    <w:abstractNumId w:val="6"/>
  </w:num>
  <w:num w:numId="20">
    <w:abstractNumId w:val="35"/>
  </w:num>
  <w:num w:numId="21">
    <w:abstractNumId w:val="41"/>
  </w:num>
  <w:num w:numId="22">
    <w:abstractNumId w:val="34"/>
  </w:num>
  <w:num w:numId="23">
    <w:abstractNumId w:val="4"/>
  </w:num>
  <w:num w:numId="24">
    <w:abstractNumId w:val="30"/>
  </w:num>
  <w:num w:numId="25">
    <w:abstractNumId w:val="17"/>
  </w:num>
  <w:num w:numId="26">
    <w:abstractNumId w:val="38"/>
  </w:num>
  <w:num w:numId="27">
    <w:abstractNumId w:val="31"/>
  </w:num>
  <w:num w:numId="28">
    <w:abstractNumId w:val="40"/>
  </w:num>
  <w:num w:numId="29">
    <w:abstractNumId w:val="11"/>
  </w:num>
  <w:num w:numId="30">
    <w:abstractNumId w:val="14"/>
  </w:num>
  <w:num w:numId="31">
    <w:abstractNumId w:val="24"/>
  </w:num>
  <w:num w:numId="32">
    <w:abstractNumId w:val="16"/>
  </w:num>
  <w:num w:numId="33">
    <w:abstractNumId w:val="39"/>
  </w:num>
  <w:num w:numId="34">
    <w:abstractNumId w:val="10"/>
  </w:num>
  <w:num w:numId="35">
    <w:abstractNumId w:val="12"/>
  </w:num>
  <w:num w:numId="36">
    <w:abstractNumId w:val="33"/>
  </w:num>
  <w:num w:numId="37">
    <w:abstractNumId w:val="15"/>
  </w:num>
  <w:num w:numId="38">
    <w:abstractNumId w:val="22"/>
  </w:num>
  <w:num w:numId="39">
    <w:abstractNumId w:val="18"/>
  </w:num>
  <w:num w:numId="40">
    <w:abstractNumId w:val="20"/>
  </w:num>
  <w:num w:numId="41">
    <w:abstractNumId w:val="28"/>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C1170"/>
    <w:rsid w:val="000056DB"/>
    <w:rsid w:val="000322AA"/>
    <w:rsid w:val="00066F9C"/>
    <w:rsid w:val="000C5C04"/>
    <w:rsid w:val="000C6ECD"/>
    <w:rsid w:val="000E5323"/>
    <w:rsid w:val="00114466"/>
    <w:rsid w:val="00132426"/>
    <w:rsid w:val="00144E39"/>
    <w:rsid w:val="00145088"/>
    <w:rsid w:val="001513BE"/>
    <w:rsid w:val="001823A0"/>
    <w:rsid w:val="001F3B28"/>
    <w:rsid w:val="00206D7D"/>
    <w:rsid w:val="002074F1"/>
    <w:rsid w:val="002115E8"/>
    <w:rsid w:val="002136EB"/>
    <w:rsid w:val="002205F0"/>
    <w:rsid w:val="00255CCA"/>
    <w:rsid w:val="00256B51"/>
    <w:rsid w:val="00281D4F"/>
    <w:rsid w:val="002B360E"/>
    <w:rsid w:val="002C1E10"/>
    <w:rsid w:val="002C6FBA"/>
    <w:rsid w:val="002D53CF"/>
    <w:rsid w:val="00312E68"/>
    <w:rsid w:val="00335788"/>
    <w:rsid w:val="003F208E"/>
    <w:rsid w:val="00405593"/>
    <w:rsid w:val="00454DB0"/>
    <w:rsid w:val="0048583C"/>
    <w:rsid w:val="004B30BA"/>
    <w:rsid w:val="004D7049"/>
    <w:rsid w:val="004F51A0"/>
    <w:rsid w:val="004F591F"/>
    <w:rsid w:val="00500E69"/>
    <w:rsid w:val="00562C6B"/>
    <w:rsid w:val="00566D73"/>
    <w:rsid w:val="0060697B"/>
    <w:rsid w:val="006524B0"/>
    <w:rsid w:val="00660F48"/>
    <w:rsid w:val="00685AFA"/>
    <w:rsid w:val="006B348C"/>
    <w:rsid w:val="006B468D"/>
    <w:rsid w:val="006C1170"/>
    <w:rsid w:val="006D67A1"/>
    <w:rsid w:val="006E07C1"/>
    <w:rsid w:val="006F0B67"/>
    <w:rsid w:val="006F455C"/>
    <w:rsid w:val="006F775C"/>
    <w:rsid w:val="00700A7F"/>
    <w:rsid w:val="00733F2E"/>
    <w:rsid w:val="0074001D"/>
    <w:rsid w:val="00744E21"/>
    <w:rsid w:val="00783F2D"/>
    <w:rsid w:val="007B23B8"/>
    <w:rsid w:val="00810F48"/>
    <w:rsid w:val="008431D4"/>
    <w:rsid w:val="00870DD3"/>
    <w:rsid w:val="00881F67"/>
    <w:rsid w:val="008868AD"/>
    <w:rsid w:val="008C295D"/>
    <w:rsid w:val="008D25BB"/>
    <w:rsid w:val="008D68B4"/>
    <w:rsid w:val="008F6516"/>
    <w:rsid w:val="00922139"/>
    <w:rsid w:val="00922D7C"/>
    <w:rsid w:val="00930661"/>
    <w:rsid w:val="0094539E"/>
    <w:rsid w:val="00952C92"/>
    <w:rsid w:val="00974FB1"/>
    <w:rsid w:val="00982DD1"/>
    <w:rsid w:val="00984943"/>
    <w:rsid w:val="009A3D75"/>
    <w:rsid w:val="00A22B6B"/>
    <w:rsid w:val="00A46C11"/>
    <w:rsid w:val="00A541A5"/>
    <w:rsid w:val="00A82FDB"/>
    <w:rsid w:val="00AE505E"/>
    <w:rsid w:val="00B21D61"/>
    <w:rsid w:val="00B223FA"/>
    <w:rsid w:val="00B47EFF"/>
    <w:rsid w:val="00B60263"/>
    <w:rsid w:val="00B72C0B"/>
    <w:rsid w:val="00B83078"/>
    <w:rsid w:val="00BB1E90"/>
    <w:rsid w:val="00BC0CA1"/>
    <w:rsid w:val="00BE27D2"/>
    <w:rsid w:val="00C6441F"/>
    <w:rsid w:val="00C64D27"/>
    <w:rsid w:val="00C8583B"/>
    <w:rsid w:val="00CC16C0"/>
    <w:rsid w:val="00D46FA7"/>
    <w:rsid w:val="00E178BA"/>
    <w:rsid w:val="00E4355C"/>
    <w:rsid w:val="00E83B7E"/>
    <w:rsid w:val="00E961E3"/>
    <w:rsid w:val="00EE1BF5"/>
    <w:rsid w:val="00F43484"/>
    <w:rsid w:val="00F44856"/>
    <w:rsid w:val="00F609FB"/>
    <w:rsid w:val="00F620C2"/>
    <w:rsid w:val="00F737E8"/>
    <w:rsid w:val="00F775CA"/>
    <w:rsid w:val="00FB1766"/>
    <w:rsid w:val="00FE6D97"/>
    <w:rsid w:val="00FF77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C1170"/>
    <w:pPr>
      <w:spacing w:after="0" w:line="240" w:lineRule="auto"/>
    </w:pPr>
    <w:rPr>
      <w:rFonts w:ascii="Arial Unicode MS" w:eastAsia="Arial Unicode MS" w:hAnsi="Arial Unicode MS" w:cs="Arial Unicode MS"/>
      <w:color w:val="00000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текст_"/>
    <w:basedOn w:val="a1"/>
    <w:link w:val="8"/>
    <w:locked/>
    <w:rsid w:val="006C1170"/>
    <w:rPr>
      <w:rFonts w:ascii="Arial" w:eastAsia="Times New Roman" w:hAnsi="Arial" w:cs="Arial"/>
      <w:shd w:val="clear" w:color="auto" w:fill="FFFFFF"/>
    </w:rPr>
  </w:style>
  <w:style w:type="paragraph" w:customStyle="1" w:styleId="8">
    <w:name w:val="Основной текст8"/>
    <w:basedOn w:val="a0"/>
    <w:link w:val="a4"/>
    <w:rsid w:val="006C1170"/>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1"/>
    <w:uiPriority w:val="99"/>
    <w:rsid w:val="006C1170"/>
    <w:rPr>
      <w:rFonts w:ascii="Arial" w:eastAsia="Times New Roman" w:hAnsi="Arial" w:cs="Arial"/>
      <w:spacing w:val="0"/>
      <w:sz w:val="22"/>
      <w:szCs w:val="22"/>
      <w:u w:val="single"/>
    </w:rPr>
  </w:style>
  <w:style w:type="paragraph" w:styleId="a5">
    <w:name w:val="List Paragraph"/>
    <w:basedOn w:val="a0"/>
    <w:link w:val="a6"/>
    <w:uiPriority w:val="34"/>
    <w:qFormat/>
    <w:rsid w:val="006C1170"/>
    <w:pPr>
      <w:ind w:left="720"/>
      <w:contextualSpacing/>
    </w:pPr>
    <w:rPr>
      <w:rFonts w:ascii="Times New Roman" w:hAnsi="Times New Roman" w:cs="Times New Roman"/>
      <w:color w:val="auto"/>
    </w:rPr>
  </w:style>
  <w:style w:type="character" w:customStyle="1" w:styleId="a6">
    <w:name w:val="Абзац списка Знак"/>
    <w:basedOn w:val="a1"/>
    <w:link w:val="a5"/>
    <w:uiPriority w:val="99"/>
    <w:locked/>
    <w:rsid w:val="006C1170"/>
    <w:rPr>
      <w:rFonts w:ascii="Times New Roman" w:eastAsia="Arial Unicode MS" w:hAnsi="Times New Roman" w:cs="Times New Roman"/>
      <w:sz w:val="24"/>
      <w:szCs w:val="24"/>
      <w:lang w:eastAsia="ru-RU"/>
    </w:rPr>
  </w:style>
  <w:style w:type="table" w:styleId="a7">
    <w:name w:val="Table Grid"/>
    <w:basedOn w:val="a2"/>
    <w:uiPriority w:val="59"/>
    <w:rsid w:val="006C1170"/>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
    <w:name w:val="c2"/>
    <w:basedOn w:val="a1"/>
    <w:uiPriority w:val="99"/>
    <w:rsid w:val="006C1170"/>
    <w:rPr>
      <w:rFonts w:cs="Times New Roman"/>
    </w:rPr>
  </w:style>
  <w:style w:type="paragraph" w:customStyle="1" w:styleId="Default">
    <w:name w:val="Default"/>
    <w:rsid w:val="006C1170"/>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Strong"/>
    <w:basedOn w:val="a1"/>
    <w:qFormat/>
    <w:rsid w:val="00145088"/>
    <w:rPr>
      <w:rFonts w:cs="Times New Roman"/>
      <w:b/>
      <w:bCs/>
    </w:rPr>
  </w:style>
  <w:style w:type="paragraph" w:styleId="a9">
    <w:name w:val="Normal (Web)"/>
    <w:basedOn w:val="a0"/>
    <w:uiPriority w:val="99"/>
    <w:unhideWhenUsed/>
    <w:rsid w:val="002B360E"/>
    <w:pPr>
      <w:spacing w:before="100" w:beforeAutospacing="1" w:after="100" w:afterAutospacing="1"/>
    </w:pPr>
    <w:rPr>
      <w:rFonts w:ascii="Times New Roman" w:eastAsia="Times New Roman" w:hAnsi="Times New Roman" w:cs="Times New Roman"/>
      <w:color w:val="auto"/>
    </w:rPr>
  </w:style>
  <w:style w:type="character" w:customStyle="1" w:styleId="FontStyle12">
    <w:name w:val="Font Style12"/>
    <w:uiPriority w:val="99"/>
    <w:rsid w:val="00335788"/>
    <w:rPr>
      <w:rFonts w:ascii="Times New Roman" w:hAnsi="Times New Roman" w:cs="Times New Roman" w:hint="default"/>
      <w:sz w:val="24"/>
      <w:szCs w:val="24"/>
    </w:rPr>
  </w:style>
  <w:style w:type="character" w:customStyle="1" w:styleId="5">
    <w:name w:val="Заголовок №5_"/>
    <w:basedOn w:val="a1"/>
    <w:link w:val="50"/>
    <w:rsid w:val="000C6ECD"/>
    <w:rPr>
      <w:rFonts w:ascii="Times New Roman" w:hAnsi="Times New Roman" w:cs="Times New Roman"/>
      <w:b/>
      <w:bCs/>
      <w:sz w:val="23"/>
      <w:szCs w:val="23"/>
      <w:shd w:val="clear" w:color="auto" w:fill="FFFFFF"/>
    </w:rPr>
  </w:style>
  <w:style w:type="paragraph" w:customStyle="1" w:styleId="50">
    <w:name w:val="Заголовок №5"/>
    <w:basedOn w:val="a0"/>
    <w:link w:val="5"/>
    <w:rsid w:val="000C6ECD"/>
    <w:pPr>
      <w:shd w:val="clear" w:color="auto" w:fill="FFFFFF"/>
      <w:spacing w:before="480" w:line="274" w:lineRule="exact"/>
      <w:ind w:hanging="760"/>
      <w:outlineLvl w:val="4"/>
    </w:pPr>
    <w:rPr>
      <w:rFonts w:ascii="Times New Roman" w:eastAsiaTheme="minorHAnsi" w:hAnsi="Times New Roman" w:cs="Times New Roman"/>
      <w:b/>
      <w:bCs/>
      <w:color w:val="auto"/>
      <w:sz w:val="23"/>
      <w:szCs w:val="23"/>
      <w:lang w:eastAsia="en-US"/>
    </w:rPr>
  </w:style>
  <w:style w:type="character" w:customStyle="1" w:styleId="aa">
    <w:name w:val="Основной текст Знак"/>
    <w:basedOn w:val="a1"/>
    <w:link w:val="ab"/>
    <w:rsid w:val="000C6ECD"/>
    <w:rPr>
      <w:rFonts w:ascii="Times New Roman" w:hAnsi="Times New Roman" w:cs="Times New Roman"/>
      <w:sz w:val="23"/>
      <w:szCs w:val="23"/>
      <w:shd w:val="clear" w:color="auto" w:fill="FFFFFF"/>
    </w:rPr>
  </w:style>
  <w:style w:type="paragraph" w:styleId="ab">
    <w:name w:val="Body Text"/>
    <w:basedOn w:val="a0"/>
    <w:link w:val="aa"/>
    <w:rsid w:val="000C6ECD"/>
    <w:pPr>
      <w:shd w:val="clear" w:color="auto" w:fill="FFFFFF"/>
      <w:spacing w:before="2520" w:line="250" w:lineRule="exact"/>
      <w:ind w:hanging="580"/>
      <w:jc w:val="both"/>
    </w:pPr>
    <w:rPr>
      <w:rFonts w:ascii="Times New Roman" w:eastAsiaTheme="minorHAnsi" w:hAnsi="Times New Roman" w:cs="Times New Roman"/>
      <w:color w:val="auto"/>
      <w:sz w:val="23"/>
      <w:szCs w:val="23"/>
      <w:lang w:eastAsia="en-US"/>
    </w:rPr>
  </w:style>
  <w:style w:type="character" w:customStyle="1" w:styleId="1">
    <w:name w:val="Основной текст Знак1"/>
    <w:basedOn w:val="a1"/>
    <w:uiPriority w:val="99"/>
    <w:semiHidden/>
    <w:rsid w:val="000C6ECD"/>
    <w:rPr>
      <w:rFonts w:ascii="Arial Unicode MS" w:eastAsia="Arial Unicode MS" w:hAnsi="Arial Unicode MS" w:cs="Arial Unicode MS"/>
      <w:color w:val="000000"/>
      <w:sz w:val="24"/>
      <w:szCs w:val="24"/>
      <w:lang w:eastAsia="ru-RU"/>
    </w:rPr>
  </w:style>
  <w:style w:type="character" w:customStyle="1" w:styleId="FontStyle13">
    <w:name w:val="Font Style13"/>
    <w:uiPriority w:val="99"/>
    <w:rsid w:val="00700A7F"/>
    <w:rPr>
      <w:rFonts w:ascii="Times New Roman" w:hAnsi="Times New Roman" w:cs="Times New Roman"/>
      <w:b/>
      <w:bCs/>
      <w:sz w:val="26"/>
      <w:szCs w:val="26"/>
    </w:rPr>
  </w:style>
  <w:style w:type="character" w:customStyle="1" w:styleId="FontStyle15">
    <w:name w:val="Font Style15"/>
    <w:uiPriority w:val="99"/>
    <w:rsid w:val="006B468D"/>
    <w:rPr>
      <w:rFonts w:ascii="Impact" w:hAnsi="Impact" w:cs="Impact"/>
      <w:sz w:val="26"/>
      <w:szCs w:val="26"/>
    </w:rPr>
  </w:style>
  <w:style w:type="character" w:customStyle="1" w:styleId="FontStyle17">
    <w:name w:val="Font Style17"/>
    <w:uiPriority w:val="99"/>
    <w:rsid w:val="006B468D"/>
    <w:rPr>
      <w:rFonts w:ascii="Times New Roman" w:hAnsi="Times New Roman" w:cs="Times New Roman"/>
      <w:b/>
      <w:bCs/>
      <w:i/>
      <w:iCs/>
      <w:spacing w:val="20"/>
      <w:sz w:val="30"/>
      <w:szCs w:val="30"/>
    </w:rPr>
  </w:style>
  <w:style w:type="character" w:customStyle="1" w:styleId="FontStyle11">
    <w:name w:val="Font Style11"/>
    <w:uiPriority w:val="99"/>
    <w:rsid w:val="006B468D"/>
    <w:rPr>
      <w:rFonts w:ascii="Times New Roman" w:hAnsi="Times New Roman" w:cs="Times New Roman"/>
      <w:b/>
      <w:bCs/>
      <w:sz w:val="24"/>
      <w:szCs w:val="24"/>
    </w:rPr>
  </w:style>
  <w:style w:type="paragraph" w:styleId="ac">
    <w:name w:val="Balloon Text"/>
    <w:basedOn w:val="a0"/>
    <w:link w:val="ad"/>
    <w:uiPriority w:val="99"/>
    <w:semiHidden/>
    <w:unhideWhenUsed/>
    <w:rsid w:val="000056DB"/>
    <w:rPr>
      <w:rFonts w:ascii="Segoe UI" w:hAnsi="Segoe UI" w:cs="Segoe UI"/>
      <w:sz w:val="18"/>
      <w:szCs w:val="18"/>
    </w:rPr>
  </w:style>
  <w:style w:type="character" w:customStyle="1" w:styleId="ad">
    <w:name w:val="Текст выноски Знак"/>
    <w:basedOn w:val="a1"/>
    <w:link w:val="ac"/>
    <w:uiPriority w:val="99"/>
    <w:semiHidden/>
    <w:rsid w:val="000056DB"/>
    <w:rPr>
      <w:rFonts w:ascii="Segoe UI" w:eastAsia="Arial Unicode MS" w:hAnsi="Segoe UI" w:cs="Segoe UI"/>
      <w:color w:val="000000"/>
      <w:sz w:val="18"/>
      <w:szCs w:val="18"/>
      <w:lang w:eastAsia="ru-RU"/>
    </w:rPr>
  </w:style>
  <w:style w:type="paragraph" w:styleId="ae">
    <w:name w:val="header"/>
    <w:basedOn w:val="a0"/>
    <w:link w:val="af"/>
    <w:uiPriority w:val="99"/>
    <w:unhideWhenUsed/>
    <w:rsid w:val="009A3D75"/>
    <w:pPr>
      <w:tabs>
        <w:tab w:val="center" w:pos="4677"/>
        <w:tab w:val="right" w:pos="9355"/>
      </w:tabs>
    </w:pPr>
  </w:style>
  <w:style w:type="character" w:customStyle="1" w:styleId="af">
    <w:name w:val="Верхний колонтитул Знак"/>
    <w:basedOn w:val="a1"/>
    <w:link w:val="ae"/>
    <w:uiPriority w:val="99"/>
    <w:rsid w:val="009A3D75"/>
    <w:rPr>
      <w:rFonts w:ascii="Arial Unicode MS" w:eastAsia="Arial Unicode MS" w:hAnsi="Arial Unicode MS" w:cs="Arial Unicode MS"/>
      <w:color w:val="000000"/>
      <w:sz w:val="24"/>
      <w:szCs w:val="24"/>
      <w:lang w:eastAsia="ru-RU"/>
    </w:rPr>
  </w:style>
  <w:style w:type="paragraph" w:styleId="af0">
    <w:name w:val="footer"/>
    <w:basedOn w:val="a0"/>
    <w:link w:val="af1"/>
    <w:uiPriority w:val="99"/>
    <w:unhideWhenUsed/>
    <w:rsid w:val="009A3D75"/>
    <w:pPr>
      <w:tabs>
        <w:tab w:val="center" w:pos="4677"/>
        <w:tab w:val="right" w:pos="9355"/>
      </w:tabs>
    </w:pPr>
  </w:style>
  <w:style w:type="character" w:customStyle="1" w:styleId="af1">
    <w:name w:val="Нижний колонтитул Знак"/>
    <w:basedOn w:val="a1"/>
    <w:link w:val="af0"/>
    <w:uiPriority w:val="99"/>
    <w:rsid w:val="009A3D75"/>
    <w:rPr>
      <w:rFonts w:ascii="Arial Unicode MS" w:eastAsia="Arial Unicode MS" w:hAnsi="Arial Unicode MS" w:cs="Arial Unicode MS"/>
      <w:color w:val="000000"/>
      <w:sz w:val="24"/>
      <w:szCs w:val="24"/>
      <w:lang w:eastAsia="ru-RU"/>
    </w:rPr>
  </w:style>
  <w:style w:type="paragraph" w:customStyle="1" w:styleId="a">
    <w:name w:val="Перечень"/>
    <w:basedOn w:val="a0"/>
    <w:next w:val="a0"/>
    <w:link w:val="af2"/>
    <w:qFormat/>
    <w:rsid w:val="008F6516"/>
    <w:pPr>
      <w:numPr>
        <w:numId w:val="35"/>
      </w:numPr>
      <w:suppressAutoHyphens/>
      <w:spacing w:line="360" w:lineRule="auto"/>
      <w:ind w:left="0" w:firstLine="284"/>
      <w:jc w:val="both"/>
    </w:pPr>
    <w:rPr>
      <w:rFonts w:ascii="Times New Roman" w:eastAsia="Calibri" w:hAnsi="Times New Roman" w:cs="Times New Roman"/>
      <w:color w:val="auto"/>
      <w:sz w:val="28"/>
      <w:szCs w:val="22"/>
      <w:u w:color="000000"/>
      <w:bdr w:val="nil"/>
    </w:rPr>
  </w:style>
  <w:style w:type="character" w:customStyle="1" w:styleId="af2">
    <w:name w:val="Перечень Знак"/>
    <w:link w:val="a"/>
    <w:rsid w:val="008F6516"/>
    <w:rPr>
      <w:rFonts w:ascii="Times New Roman" w:eastAsia="Calibri" w:hAnsi="Times New Roman" w:cs="Times New Roman"/>
      <w:sz w:val="28"/>
      <w:u w:color="000000"/>
      <w:bdr w:val="nil"/>
      <w:lang w:eastAsia="ru-RU"/>
    </w:rPr>
  </w:style>
</w:styles>
</file>

<file path=word/webSettings.xml><?xml version="1.0" encoding="utf-8"?>
<w:webSettings xmlns:r="http://schemas.openxmlformats.org/officeDocument/2006/relationships" xmlns:w="http://schemas.openxmlformats.org/wordprocessingml/2006/main">
  <w:divs>
    <w:div w:id="20591942">
      <w:bodyDiv w:val="1"/>
      <w:marLeft w:val="0"/>
      <w:marRight w:val="0"/>
      <w:marTop w:val="0"/>
      <w:marBottom w:val="0"/>
      <w:divBdr>
        <w:top w:val="none" w:sz="0" w:space="0" w:color="auto"/>
        <w:left w:val="none" w:sz="0" w:space="0" w:color="auto"/>
        <w:bottom w:val="none" w:sz="0" w:space="0" w:color="auto"/>
        <w:right w:val="none" w:sz="0" w:space="0" w:color="auto"/>
      </w:divBdr>
    </w:div>
    <w:div w:id="1019817084">
      <w:bodyDiv w:val="1"/>
      <w:marLeft w:val="0"/>
      <w:marRight w:val="0"/>
      <w:marTop w:val="0"/>
      <w:marBottom w:val="0"/>
      <w:divBdr>
        <w:top w:val="none" w:sz="0" w:space="0" w:color="auto"/>
        <w:left w:val="none" w:sz="0" w:space="0" w:color="auto"/>
        <w:bottom w:val="none" w:sz="0" w:space="0" w:color="auto"/>
        <w:right w:val="none" w:sz="0" w:space="0" w:color="auto"/>
      </w:divBdr>
    </w:div>
    <w:div w:id="1404639147">
      <w:bodyDiv w:val="1"/>
      <w:marLeft w:val="0"/>
      <w:marRight w:val="0"/>
      <w:marTop w:val="0"/>
      <w:marBottom w:val="0"/>
      <w:divBdr>
        <w:top w:val="none" w:sz="0" w:space="0" w:color="auto"/>
        <w:left w:val="none" w:sz="0" w:space="0" w:color="auto"/>
        <w:bottom w:val="none" w:sz="0" w:space="0" w:color="auto"/>
        <w:right w:val="none" w:sz="0" w:space="0" w:color="auto"/>
      </w:divBdr>
    </w:div>
    <w:div w:id="153996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3960</Words>
  <Characters>22574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USERZAV</dc:creator>
  <cp:keywords/>
  <dc:description/>
  <cp:lastModifiedBy>User</cp:lastModifiedBy>
  <cp:revision>3</cp:revision>
  <cp:lastPrinted>2020-01-15T11:42:00Z</cp:lastPrinted>
  <dcterms:created xsi:type="dcterms:W3CDTF">2020-11-06T07:39:00Z</dcterms:created>
  <dcterms:modified xsi:type="dcterms:W3CDTF">2020-11-05T07:56:00Z</dcterms:modified>
</cp:coreProperties>
</file>